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D8F" w:rsidRPr="008A5D0A" w:rsidRDefault="004240C8" w:rsidP="00A10033">
      <w:pPr>
        <w:spacing w:before="240"/>
        <w:jc w:val="center"/>
        <w:rPr>
          <w:b/>
          <w:bCs/>
          <w:sz w:val="40"/>
          <w:szCs w:val="40"/>
        </w:rPr>
      </w:pPr>
      <w:bookmarkStart w:id="0" w:name="_GoBack"/>
      <w:bookmarkEnd w:id="0"/>
      <w:r>
        <w:rPr>
          <w:noProof/>
          <w:highlight w:val="yellow"/>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75pt;margin-top:-36.05pt;width:54pt;height:63.75pt;z-index:251658240" o:allowincell="f">
            <v:imagedata r:id="rId9" o:title=""/>
            <w10:wrap type="topAndBottom"/>
          </v:shape>
          <o:OLEObject Type="Embed" ProgID="MSPhotoEd.3" ShapeID="_x0000_s1026" DrawAspect="Content" ObjectID="_1486238236" r:id="rId10"/>
        </w:pict>
      </w:r>
      <w:r w:rsidR="00E20D8F" w:rsidRPr="008A5D0A">
        <w:rPr>
          <w:b/>
          <w:bCs/>
          <w:sz w:val="40"/>
          <w:szCs w:val="40"/>
        </w:rPr>
        <w:t>Society of District Council Treasurers</w:t>
      </w:r>
    </w:p>
    <w:p w:rsidR="00E20D8F" w:rsidRPr="008A5D0A" w:rsidRDefault="00E20D8F" w:rsidP="00E73D08">
      <w:pPr>
        <w:spacing w:after="0"/>
        <w:jc w:val="center"/>
        <w:rPr>
          <w:b/>
          <w:bCs/>
          <w:sz w:val="32"/>
          <w:szCs w:val="32"/>
        </w:rPr>
      </w:pPr>
      <w:r w:rsidRPr="008A5D0A">
        <w:rPr>
          <w:b/>
          <w:bCs/>
          <w:sz w:val="32"/>
          <w:szCs w:val="32"/>
        </w:rPr>
        <w:t xml:space="preserve">Minutes of the Executive Committee held on </w:t>
      </w:r>
      <w:r w:rsidR="00485910">
        <w:rPr>
          <w:b/>
          <w:bCs/>
          <w:sz w:val="32"/>
          <w:szCs w:val="32"/>
        </w:rPr>
        <w:t>24</w:t>
      </w:r>
      <w:r w:rsidR="003C0BDF" w:rsidRPr="003C0BDF">
        <w:rPr>
          <w:b/>
          <w:bCs/>
          <w:sz w:val="32"/>
          <w:szCs w:val="32"/>
          <w:vertAlign w:val="superscript"/>
        </w:rPr>
        <w:t>th</w:t>
      </w:r>
      <w:r w:rsidR="003C0BDF">
        <w:rPr>
          <w:b/>
          <w:bCs/>
          <w:sz w:val="32"/>
          <w:szCs w:val="32"/>
        </w:rPr>
        <w:t xml:space="preserve"> </w:t>
      </w:r>
      <w:r w:rsidR="00485910">
        <w:rPr>
          <w:b/>
          <w:bCs/>
          <w:sz w:val="32"/>
          <w:szCs w:val="32"/>
        </w:rPr>
        <w:t>October</w:t>
      </w:r>
      <w:r w:rsidR="00721E60">
        <w:rPr>
          <w:b/>
          <w:bCs/>
          <w:sz w:val="32"/>
          <w:szCs w:val="32"/>
        </w:rPr>
        <w:t xml:space="preserve"> </w:t>
      </w:r>
      <w:r w:rsidR="00036F82">
        <w:rPr>
          <w:b/>
          <w:bCs/>
          <w:sz w:val="32"/>
          <w:szCs w:val="32"/>
        </w:rPr>
        <w:t>2014</w:t>
      </w:r>
      <w:r w:rsidRPr="008A5D0A">
        <w:rPr>
          <w:b/>
          <w:bCs/>
          <w:sz w:val="32"/>
          <w:szCs w:val="32"/>
        </w:rPr>
        <w:t xml:space="preserve"> </w:t>
      </w:r>
    </w:p>
    <w:p w:rsidR="00E20D8F" w:rsidRDefault="00E20D8F" w:rsidP="00647A76">
      <w:pPr>
        <w:jc w:val="center"/>
        <w:rPr>
          <w:b/>
          <w:bCs/>
          <w:sz w:val="32"/>
          <w:szCs w:val="32"/>
        </w:rPr>
      </w:pPr>
      <w:r w:rsidRPr="008A5D0A">
        <w:rPr>
          <w:b/>
          <w:bCs/>
          <w:sz w:val="32"/>
          <w:szCs w:val="32"/>
        </w:rPr>
        <w:t xml:space="preserve">At the </w:t>
      </w:r>
      <w:r w:rsidR="002F63A2" w:rsidRPr="008A5D0A">
        <w:rPr>
          <w:b/>
          <w:bCs/>
          <w:sz w:val="32"/>
          <w:szCs w:val="32"/>
        </w:rPr>
        <w:t>CIPFA</w:t>
      </w:r>
      <w:r w:rsidRPr="008A5D0A">
        <w:rPr>
          <w:b/>
          <w:bCs/>
          <w:sz w:val="32"/>
          <w:szCs w:val="32"/>
        </w:rPr>
        <w:t xml:space="preserve"> Offices, </w:t>
      </w:r>
      <w:r w:rsidR="00BF4295" w:rsidRPr="008A5D0A">
        <w:rPr>
          <w:b/>
          <w:bCs/>
          <w:sz w:val="32"/>
          <w:szCs w:val="32"/>
        </w:rPr>
        <w:t xml:space="preserve">Robert Street, </w:t>
      </w:r>
      <w:r w:rsidRPr="008A5D0A">
        <w:rPr>
          <w:b/>
          <w:bCs/>
          <w:sz w:val="32"/>
          <w:szCs w:val="32"/>
        </w:rPr>
        <w:t xml:space="preserve">London </w:t>
      </w:r>
    </w:p>
    <w:p w:rsidR="00AC0BBC" w:rsidRDefault="00AC0BBC" w:rsidP="00920ED5">
      <w:pPr>
        <w:pStyle w:val="ListParagraph"/>
        <w:spacing w:after="0" w:line="240" w:lineRule="auto"/>
        <w:rPr>
          <w:b/>
          <w:bCs/>
        </w:rPr>
      </w:pPr>
    </w:p>
    <w:p w:rsidR="00920ED5" w:rsidRPr="008A5D0A" w:rsidRDefault="00E20D8F" w:rsidP="00920ED5">
      <w:pPr>
        <w:pStyle w:val="ListParagraph"/>
        <w:spacing w:after="0" w:line="240" w:lineRule="auto"/>
      </w:pPr>
      <w:r w:rsidRPr="008A5D0A">
        <w:rPr>
          <w:b/>
          <w:bCs/>
        </w:rPr>
        <w:t xml:space="preserve">In Attendance: </w:t>
      </w:r>
      <w:r w:rsidR="00F066C1" w:rsidRPr="008A5D0A">
        <w:t xml:space="preserve"> </w:t>
      </w:r>
      <w:r w:rsidRPr="006305A1">
        <w:t xml:space="preserve"> </w:t>
      </w:r>
      <w:r w:rsidR="00167609">
        <w:t>Peter Stuart (</w:t>
      </w:r>
      <w:r w:rsidR="00E7011B">
        <w:t>President</w:t>
      </w:r>
      <w:r w:rsidR="00167609">
        <w:t>)</w:t>
      </w:r>
      <w:r w:rsidR="00E7011B">
        <w:t xml:space="preserve">, </w:t>
      </w:r>
      <w:r w:rsidRPr="006305A1">
        <w:t xml:space="preserve">Angela </w:t>
      </w:r>
      <w:r w:rsidR="00920ED5" w:rsidRPr="006305A1">
        <w:t xml:space="preserve">George </w:t>
      </w:r>
      <w:r w:rsidRPr="006305A1">
        <w:t>(Secretary)</w:t>
      </w:r>
      <w:r w:rsidR="00AA788D" w:rsidRPr="006305A1">
        <w:t>,</w:t>
      </w:r>
      <w:r w:rsidR="00415076" w:rsidRPr="006305A1">
        <w:t xml:space="preserve"> </w:t>
      </w:r>
      <w:r w:rsidR="008858B1" w:rsidRPr="006305A1">
        <w:t xml:space="preserve">Bob Palmer, </w:t>
      </w:r>
      <w:r w:rsidR="007D0F54" w:rsidRPr="006305A1">
        <w:t>Frank Wilson</w:t>
      </w:r>
      <w:r w:rsidR="008858B1" w:rsidRPr="006305A1">
        <w:t xml:space="preserve">, </w:t>
      </w:r>
      <w:r w:rsidR="00B46669" w:rsidRPr="006305A1">
        <w:t xml:space="preserve">Simone </w:t>
      </w:r>
      <w:proofErr w:type="spellStart"/>
      <w:r w:rsidR="00B46669" w:rsidRPr="006305A1">
        <w:t>Donaghy</w:t>
      </w:r>
      <w:proofErr w:type="spellEnd"/>
      <w:r w:rsidR="00B46669" w:rsidRPr="006305A1">
        <w:t>,</w:t>
      </w:r>
      <w:r w:rsidR="00167609">
        <w:t xml:space="preserve"> </w:t>
      </w:r>
      <w:r w:rsidR="00036F82">
        <w:t>Norma Atlay, Jane Kitchen</w:t>
      </w:r>
      <w:r w:rsidR="00167609">
        <w:t xml:space="preserve">, Steve Richardson, </w:t>
      </w:r>
      <w:r w:rsidR="006A6AD7">
        <w:t xml:space="preserve">Alan Peach, Rob Bridge, William Jacob, </w:t>
      </w:r>
      <w:r w:rsidR="00866542">
        <w:t>Jo Wagstaffe, Sanjiv Kohli</w:t>
      </w:r>
      <w:r w:rsidR="00A65146">
        <w:t>, Jill Penn</w:t>
      </w:r>
      <w:r w:rsidR="00DF3DA6">
        <w:t>, Kevin Jaquest</w:t>
      </w:r>
      <w:r w:rsidR="00167609">
        <w:t>.</w:t>
      </w:r>
      <w:r w:rsidR="00920ED5" w:rsidRPr="008A5D0A">
        <w:t xml:space="preserve"> </w:t>
      </w:r>
    </w:p>
    <w:p w:rsidR="009651DA" w:rsidRDefault="00A22E64" w:rsidP="009651DA">
      <w:pPr>
        <w:spacing w:before="240"/>
        <w:ind w:left="720"/>
      </w:pPr>
      <w:r w:rsidRPr="008A5D0A">
        <w:rPr>
          <w:b/>
          <w:bCs/>
        </w:rPr>
        <w:t>Also in attendance:</w:t>
      </w:r>
      <w:r w:rsidR="00B46669">
        <w:rPr>
          <w:b/>
          <w:bCs/>
        </w:rPr>
        <w:t xml:space="preserve"> </w:t>
      </w:r>
      <w:r w:rsidR="0074309C">
        <w:rPr>
          <w:b/>
          <w:bCs/>
        </w:rPr>
        <w:t xml:space="preserve"> </w:t>
      </w:r>
      <w:r w:rsidR="00943E69" w:rsidRPr="00943E69">
        <w:rPr>
          <w:bCs/>
        </w:rPr>
        <w:t>Bevis Ingram</w:t>
      </w:r>
      <w:r w:rsidR="00943E69">
        <w:rPr>
          <w:b/>
          <w:bCs/>
        </w:rPr>
        <w:t xml:space="preserve"> </w:t>
      </w:r>
      <w:r w:rsidR="00A9242C" w:rsidRPr="00EF67FE">
        <w:rPr>
          <w:bCs/>
        </w:rPr>
        <w:t>(</w:t>
      </w:r>
      <w:r w:rsidR="00036F82" w:rsidRPr="00EF67FE">
        <w:t>LGA)</w:t>
      </w:r>
      <w:r w:rsidR="00A9242C" w:rsidRPr="00EF67FE">
        <w:t>,</w:t>
      </w:r>
      <w:r w:rsidR="00A9242C">
        <w:t xml:space="preserve"> </w:t>
      </w:r>
      <w:r w:rsidR="00485910">
        <w:t>James Russell and Rob Kerridge</w:t>
      </w:r>
      <w:r w:rsidR="00A9242C">
        <w:t xml:space="preserve"> (Capita), </w:t>
      </w:r>
      <w:r w:rsidR="00B36892">
        <w:t>Mike Suffield</w:t>
      </w:r>
      <w:r w:rsidR="00A9242C">
        <w:t xml:space="preserve"> </w:t>
      </w:r>
      <w:r w:rsidR="00485910">
        <w:t xml:space="preserve">and Richard </w:t>
      </w:r>
      <w:proofErr w:type="spellStart"/>
      <w:r w:rsidR="00485910">
        <w:t>Baynham</w:t>
      </w:r>
      <w:proofErr w:type="spellEnd"/>
      <w:r w:rsidR="00485910">
        <w:t xml:space="preserve"> </w:t>
      </w:r>
      <w:r w:rsidR="00A9242C">
        <w:t>(NAO)</w:t>
      </w:r>
      <w:r w:rsidR="00943E69">
        <w:t>,</w:t>
      </w:r>
      <w:r w:rsidR="00485910">
        <w:t xml:space="preserve"> Sally Marshall</w:t>
      </w:r>
      <w:r w:rsidR="00866542">
        <w:t xml:space="preserve"> (</w:t>
      </w:r>
      <w:r w:rsidR="00485910">
        <w:t>DCEN</w:t>
      </w:r>
      <w:r w:rsidR="00866542">
        <w:t>)</w:t>
      </w:r>
      <w:r w:rsidR="00485910">
        <w:t>, Martine Waterman and Jon Hayes (Audit Commission)</w:t>
      </w:r>
      <w:r w:rsidR="009651DA">
        <w:t>.</w:t>
      </w:r>
    </w:p>
    <w:p w:rsidR="004F2B9B" w:rsidRPr="00DF3DA6" w:rsidRDefault="00E20D8F" w:rsidP="001F0DBA">
      <w:pPr>
        <w:pStyle w:val="ListParagraph"/>
        <w:numPr>
          <w:ilvl w:val="0"/>
          <w:numId w:val="39"/>
        </w:numPr>
        <w:spacing w:before="240"/>
        <w:rPr>
          <w:b/>
        </w:rPr>
      </w:pPr>
      <w:r w:rsidRPr="00DF3DA6">
        <w:rPr>
          <w:b/>
          <w:bCs/>
        </w:rPr>
        <w:t xml:space="preserve">Apologies </w:t>
      </w:r>
      <w:r w:rsidRPr="00DF3DA6">
        <w:rPr>
          <w:b/>
        </w:rPr>
        <w:t xml:space="preserve">  </w:t>
      </w:r>
      <w:r w:rsidR="00DF3DA6" w:rsidRPr="00DF3DA6">
        <w:rPr>
          <w:b/>
        </w:rPr>
        <w:t>/ Introductions</w:t>
      </w:r>
    </w:p>
    <w:p w:rsidR="00E20D8F" w:rsidRDefault="00E20D8F" w:rsidP="004F2B9B">
      <w:pPr>
        <w:pStyle w:val="ListParagraph"/>
        <w:spacing w:after="0" w:line="240" w:lineRule="auto"/>
      </w:pPr>
      <w:r w:rsidRPr="008A5D0A">
        <w:rPr>
          <w:b/>
        </w:rPr>
        <w:t xml:space="preserve">Apologies </w:t>
      </w:r>
      <w:r w:rsidRPr="008A5D0A">
        <w:t xml:space="preserve">were received from </w:t>
      </w:r>
      <w:r w:rsidR="00DB28C5" w:rsidRPr="006305A1">
        <w:t>–</w:t>
      </w:r>
      <w:r w:rsidR="00167609">
        <w:t xml:space="preserve"> </w:t>
      </w:r>
      <w:r w:rsidR="006A6AD7">
        <w:t>Shirlene Adam,</w:t>
      </w:r>
      <w:r w:rsidR="00866542">
        <w:t xml:space="preserve"> Sandra Cowley, Nick Eveleigh, Jason Vaughan, Chris Brewer, Chris Mills, Andrew Crookham, Nick Edwards, Dean Langton, </w:t>
      </w:r>
      <w:r w:rsidR="00167609">
        <w:t>(Martin Henry)</w:t>
      </w:r>
      <w:r w:rsidR="00A9242C">
        <w:t>.</w:t>
      </w:r>
    </w:p>
    <w:p w:rsidR="009651DA" w:rsidRDefault="009651DA" w:rsidP="004F2B9B">
      <w:pPr>
        <w:pStyle w:val="ListParagraph"/>
        <w:spacing w:after="0" w:line="240" w:lineRule="auto"/>
      </w:pPr>
      <w:r w:rsidRPr="009651DA">
        <w:t>Also</w:t>
      </w:r>
      <w:r>
        <w:t>:</w:t>
      </w:r>
      <w:r w:rsidRPr="009651DA">
        <w:t xml:space="preserve"> </w:t>
      </w:r>
      <w:r w:rsidR="00485910">
        <w:t>Cecilie Booth (Capita)</w:t>
      </w:r>
    </w:p>
    <w:p w:rsidR="00DF3DA6" w:rsidRDefault="00DF3DA6" w:rsidP="004F2B9B">
      <w:pPr>
        <w:pStyle w:val="ListParagraph"/>
        <w:spacing w:after="0" w:line="240" w:lineRule="auto"/>
      </w:pPr>
    </w:p>
    <w:p w:rsidR="00DF3DA6" w:rsidRPr="009651DA" w:rsidRDefault="00DF3DA6" w:rsidP="004F2B9B">
      <w:pPr>
        <w:pStyle w:val="ListParagraph"/>
        <w:spacing w:after="0" w:line="240" w:lineRule="auto"/>
      </w:pPr>
      <w:r>
        <w:t>S</w:t>
      </w:r>
      <w:r w:rsidR="00A10033">
        <w:t>anjiv Kohli was welcomed to his first meeting of the Executive.</w:t>
      </w:r>
    </w:p>
    <w:p w:rsidR="0074309C" w:rsidRDefault="0074309C" w:rsidP="004F2B9B">
      <w:pPr>
        <w:pStyle w:val="ListParagraph"/>
        <w:spacing w:after="0" w:line="240" w:lineRule="auto"/>
      </w:pPr>
    </w:p>
    <w:p w:rsidR="00C001E0" w:rsidRPr="008A5D0A" w:rsidRDefault="00E20D8F" w:rsidP="001F0DBA">
      <w:pPr>
        <w:pStyle w:val="ListParagraph"/>
        <w:numPr>
          <w:ilvl w:val="0"/>
          <w:numId w:val="39"/>
        </w:numPr>
        <w:spacing w:after="0"/>
      </w:pPr>
      <w:r w:rsidRPr="001F0DBA">
        <w:rPr>
          <w:b/>
          <w:bCs/>
        </w:rPr>
        <w:t>Minutes of Previous Meeting</w:t>
      </w:r>
      <w:r w:rsidR="00C001E0" w:rsidRPr="001F0DBA">
        <w:rPr>
          <w:b/>
          <w:bCs/>
        </w:rPr>
        <w:t xml:space="preserve"> and actions arising</w:t>
      </w:r>
    </w:p>
    <w:p w:rsidR="00535381" w:rsidRPr="008A5D0A" w:rsidRDefault="00E20D8F" w:rsidP="00C001E0">
      <w:pPr>
        <w:pStyle w:val="ListParagraph"/>
      </w:pPr>
      <w:r w:rsidRPr="008A5D0A">
        <w:t>Minutes of the previous meeting of</w:t>
      </w:r>
      <w:r w:rsidR="00A07E12" w:rsidRPr="008A5D0A">
        <w:t xml:space="preserve"> </w:t>
      </w:r>
      <w:r w:rsidR="00736E92">
        <w:t>1</w:t>
      </w:r>
      <w:r w:rsidR="00485910">
        <w:t>2</w:t>
      </w:r>
      <w:r w:rsidR="00485910" w:rsidRPr="00485910">
        <w:rPr>
          <w:vertAlign w:val="superscript"/>
        </w:rPr>
        <w:t>th</w:t>
      </w:r>
      <w:r w:rsidR="00485910">
        <w:t xml:space="preserve"> September</w:t>
      </w:r>
      <w:r w:rsidR="00167609">
        <w:t xml:space="preserve"> </w:t>
      </w:r>
      <w:r w:rsidR="00263F43">
        <w:t xml:space="preserve">2014 </w:t>
      </w:r>
      <w:r w:rsidR="00B46669">
        <w:t>were agreed</w:t>
      </w:r>
      <w:r w:rsidR="00003B05" w:rsidRPr="008A5D0A">
        <w:t>.</w:t>
      </w:r>
      <w:r w:rsidRPr="008A5D0A">
        <w:t xml:space="preserve"> </w:t>
      </w:r>
    </w:p>
    <w:p w:rsidR="00394BD3" w:rsidRDefault="00394BD3" w:rsidP="00394BD3">
      <w:pPr>
        <w:pStyle w:val="ListParagraph"/>
        <w:rPr>
          <w:b/>
        </w:rPr>
      </w:pPr>
    </w:p>
    <w:p w:rsidR="00BD74AC" w:rsidRDefault="00D503D2" w:rsidP="00C001E0">
      <w:pPr>
        <w:pStyle w:val="ListParagraph"/>
      </w:pPr>
      <w:r>
        <w:t xml:space="preserve">Frank </w:t>
      </w:r>
      <w:r w:rsidR="00263F43">
        <w:t xml:space="preserve">gave an update on progress with the handover arrangements for the Treasurer’s role, particularly in respect of banking signatory arrangements. Once these are concluded with the bank the </w:t>
      </w:r>
      <w:r>
        <w:t xml:space="preserve">handover </w:t>
      </w:r>
      <w:r w:rsidR="00263F43">
        <w:t xml:space="preserve">will be concluded. Martin will ensure he hands over an up to date position and </w:t>
      </w:r>
      <w:r>
        <w:t>t</w:t>
      </w:r>
      <w:r w:rsidR="00A62F30">
        <w:t xml:space="preserve">he </w:t>
      </w:r>
      <w:r>
        <w:t xml:space="preserve">outstanding </w:t>
      </w:r>
      <w:r w:rsidR="00A62F30">
        <w:t xml:space="preserve">SDCT Accounts will be presented </w:t>
      </w:r>
      <w:r>
        <w:t>shortly.</w:t>
      </w:r>
      <w:r w:rsidR="006D3B11">
        <w:t xml:space="preserve"> </w:t>
      </w:r>
    </w:p>
    <w:p w:rsidR="006D3B11" w:rsidRDefault="006D3B11" w:rsidP="00C001E0">
      <w:pPr>
        <w:pStyle w:val="ListParagraph"/>
        <w:rPr>
          <w:b/>
        </w:rPr>
      </w:pPr>
    </w:p>
    <w:p w:rsidR="00BA1437" w:rsidRDefault="00BA1437" w:rsidP="00C001E0">
      <w:pPr>
        <w:pStyle w:val="ListParagraph"/>
        <w:rPr>
          <w:b/>
        </w:rPr>
      </w:pPr>
      <w:r w:rsidRPr="00BA1437">
        <w:rPr>
          <w:b/>
        </w:rPr>
        <w:t xml:space="preserve">Action – </w:t>
      </w:r>
      <w:r w:rsidR="00D414AE">
        <w:rPr>
          <w:b/>
        </w:rPr>
        <w:t>Frank Wilson</w:t>
      </w:r>
      <w:r w:rsidR="00263F43">
        <w:rPr>
          <w:b/>
        </w:rPr>
        <w:t xml:space="preserve"> / Martin Henry</w:t>
      </w:r>
    </w:p>
    <w:p w:rsidR="00CC5BA2" w:rsidRDefault="00CC5BA2" w:rsidP="00C001E0">
      <w:pPr>
        <w:pStyle w:val="ListParagraph"/>
        <w:rPr>
          <w:b/>
        </w:rPr>
      </w:pPr>
    </w:p>
    <w:p w:rsidR="00CC5BA2" w:rsidRPr="00DB15FB" w:rsidRDefault="00CC5BA2" w:rsidP="00C001E0">
      <w:pPr>
        <w:pStyle w:val="ListParagraph"/>
      </w:pPr>
      <w:r w:rsidRPr="00DB15FB">
        <w:t>James Russel</w:t>
      </w:r>
      <w:r w:rsidR="006B3C09" w:rsidRPr="00DB15FB">
        <w:t>l</w:t>
      </w:r>
      <w:r w:rsidRPr="00DB15FB">
        <w:t xml:space="preserve"> from Capita advised that they had a couple of authorities willing to</w:t>
      </w:r>
      <w:r w:rsidR="00DB15FB">
        <w:t xml:space="preserve"> act as reference sites for the</w:t>
      </w:r>
      <w:r w:rsidRPr="00DB15FB">
        <w:t xml:space="preserve">ir new business rates modelling </w:t>
      </w:r>
      <w:r w:rsidR="006B3C09" w:rsidRPr="00DB15FB">
        <w:t>system.</w:t>
      </w:r>
    </w:p>
    <w:p w:rsidR="005C26EF" w:rsidRPr="00DB15FB" w:rsidRDefault="005C26EF" w:rsidP="00C001E0">
      <w:pPr>
        <w:pStyle w:val="ListParagraph"/>
      </w:pPr>
    </w:p>
    <w:p w:rsidR="00394BD3" w:rsidRDefault="00485910" w:rsidP="00394BD3">
      <w:pPr>
        <w:pStyle w:val="ListParagraph"/>
      </w:pPr>
      <w:r>
        <w:t>Al</w:t>
      </w:r>
      <w:r w:rsidR="00D503D2">
        <w:t>l o</w:t>
      </w:r>
      <w:r w:rsidR="00394BD3">
        <w:t>ther outstanding a</w:t>
      </w:r>
      <w:r w:rsidR="00394BD3" w:rsidRPr="008A5D0A">
        <w:t xml:space="preserve">ctions have been </w:t>
      </w:r>
      <w:r w:rsidR="00394BD3">
        <w:t xml:space="preserve">actioned or </w:t>
      </w:r>
      <w:r w:rsidR="00394BD3" w:rsidRPr="008A5D0A">
        <w:t>picked up elsewhere on the agenda.</w:t>
      </w:r>
    </w:p>
    <w:p w:rsidR="00485910" w:rsidRDefault="00485910" w:rsidP="00394BD3">
      <w:pPr>
        <w:pStyle w:val="ListParagraph"/>
      </w:pPr>
    </w:p>
    <w:p w:rsidR="00943E69" w:rsidRDefault="001F0DBA" w:rsidP="001F0DBA">
      <w:pPr>
        <w:pStyle w:val="ListParagraph"/>
        <w:numPr>
          <w:ilvl w:val="0"/>
          <w:numId w:val="39"/>
        </w:numPr>
        <w:spacing w:after="0" w:line="240" w:lineRule="auto"/>
        <w:rPr>
          <w:b/>
          <w:bCs/>
        </w:rPr>
      </w:pPr>
      <w:r w:rsidRPr="001F0DBA">
        <w:rPr>
          <w:b/>
          <w:bCs/>
        </w:rPr>
        <w:t>Financial Settlement 2015/16 onwards</w:t>
      </w:r>
    </w:p>
    <w:p w:rsidR="00C47BBA" w:rsidRDefault="00C47BBA" w:rsidP="005C26EF">
      <w:pPr>
        <w:pStyle w:val="ListParagraph"/>
        <w:numPr>
          <w:ilvl w:val="1"/>
          <w:numId w:val="39"/>
        </w:numPr>
        <w:spacing w:after="0" w:line="240" w:lineRule="auto"/>
        <w:rPr>
          <w:bCs/>
        </w:rPr>
      </w:pPr>
      <w:r>
        <w:rPr>
          <w:bCs/>
        </w:rPr>
        <w:t xml:space="preserve">It was noted that the </w:t>
      </w:r>
      <w:r w:rsidR="00B83577">
        <w:rPr>
          <w:bCs/>
        </w:rPr>
        <w:t>Independent Commission on Local Government Finance</w:t>
      </w:r>
      <w:r>
        <w:rPr>
          <w:bCs/>
        </w:rPr>
        <w:t xml:space="preserve"> would be reporting very shortly on their review. Following the discussion at the last Executive meeting, the SDCT had submitted a response (attached).</w:t>
      </w:r>
    </w:p>
    <w:p w:rsidR="00485910" w:rsidRDefault="00485910" w:rsidP="00640916">
      <w:pPr>
        <w:spacing w:after="0" w:line="240" w:lineRule="auto"/>
        <w:ind w:left="1440"/>
        <w:rPr>
          <w:b/>
          <w:bCs/>
        </w:rPr>
      </w:pPr>
    </w:p>
    <w:p w:rsidR="00C47BBA" w:rsidRDefault="00C47BBA" w:rsidP="00640916">
      <w:pPr>
        <w:spacing w:after="0" w:line="240" w:lineRule="auto"/>
        <w:ind w:left="1440"/>
        <w:rPr>
          <w:b/>
          <w:bCs/>
        </w:rPr>
      </w:pPr>
      <w:r>
        <w:rPr>
          <w:b/>
          <w:bCs/>
        </w:rPr>
        <w:t>Action – Sandra Cowley to continue to act as lead advisor on this work stream.</w:t>
      </w:r>
    </w:p>
    <w:p w:rsidR="00A10033" w:rsidRDefault="00A10033" w:rsidP="00640916">
      <w:pPr>
        <w:spacing w:after="0" w:line="240" w:lineRule="auto"/>
        <w:ind w:left="1440"/>
        <w:rPr>
          <w:b/>
          <w:bCs/>
        </w:rPr>
      </w:pPr>
    </w:p>
    <w:p w:rsidR="00E20D8F" w:rsidRPr="001F0DBA" w:rsidRDefault="00A668CF" w:rsidP="001F0DBA">
      <w:pPr>
        <w:pStyle w:val="ListParagraph"/>
        <w:numPr>
          <w:ilvl w:val="0"/>
          <w:numId w:val="39"/>
        </w:numPr>
        <w:spacing w:after="0" w:line="240" w:lineRule="auto"/>
        <w:rPr>
          <w:b/>
          <w:bCs/>
        </w:rPr>
      </w:pPr>
      <w:r w:rsidRPr="001F0DBA">
        <w:rPr>
          <w:b/>
          <w:bCs/>
        </w:rPr>
        <w:lastRenderedPageBreak/>
        <w:t>Business Rates</w:t>
      </w:r>
      <w:r w:rsidR="00484F1D" w:rsidRPr="001F0DBA">
        <w:rPr>
          <w:b/>
          <w:bCs/>
        </w:rPr>
        <w:t xml:space="preserve"> Retention Scheme</w:t>
      </w:r>
    </w:p>
    <w:p w:rsidR="002B3A87" w:rsidRDefault="00545028" w:rsidP="00CF5AB8">
      <w:pPr>
        <w:spacing w:after="0" w:line="240" w:lineRule="auto"/>
        <w:ind w:left="720"/>
        <w:rPr>
          <w:bCs/>
        </w:rPr>
      </w:pPr>
      <w:r>
        <w:rPr>
          <w:bCs/>
        </w:rPr>
        <w:t xml:space="preserve">Steve Richardson updated </w:t>
      </w:r>
      <w:r w:rsidR="00CC5BA2">
        <w:rPr>
          <w:bCs/>
        </w:rPr>
        <w:t>members</w:t>
      </w:r>
      <w:r>
        <w:rPr>
          <w:bCs/>
        </w:rPr>
        <w:t xml:space="preserve"> on some of the key issues discussed at the Business Rate implementation working group</w:t>
      </w:r>
      <w:r w:rsidR="0006655C">
        <w:rPr>
          <w:bCs/>
        </w:rPr>
        <w:t xml:space="preserve"> (attached)</w:t>
      </w:r>
      <w:r>
        <w:rPr>
          <w:bCs/>
        </w:rPr>
        <w:t>. The consensus was the scheme was still ‘under development’ and that it was likely to be 12 months or more before all the learning from the scheme was completed. In particular the impact of large appeals, reserves and cash flow positions would need to work their way through the system. Steve reported that the DCLG were ‘considering’ these issues.</w:t>
      </w:r>
      <w:r w:rsidR="00484F1D">
        <w:rPr>
          <w:bCs/>
        </w:rPr>
        <w:t xml:space="preserve"> </w:t>
      </w:r>
      <w:r w:rsidR="00B36892">
        <w:rPr>
          <w:bCs/>
        </w:rPr>
        <w:t xml:space="preserve"> </w:t>
      </w:r>
    </w:p>
    <w:p w:rsidR="002B3A87" w:rsidRDefault="002B3A87" w:rsidP="00CF5AB8">
      <w:pPr>
        <w:spacing w:after="0" w:line="240" w:lineRule="auto"/>
        <w:ind w:left="720"/>
        <w:rPr>
          <w:bCs/>
        </w:rPr>
      </w:pPr>
    </w:p>
    <w:p w:rsidR="00CC5BA2" w:rsidRPr="00DB15FB" w:rsidRDefault="00CC5BA2" w:rsidP="00CF5AB8">
      <w:pPr>
        <w:spacing w:after="0" w:line="240" w:lineRule="auto"/>
        <w:ind w:left="720"/>
        <w:rPr>
          <w:b/>
          <w:bCs/>
        </w:rPr>
      </w:pPr>
      <w:r w:rsidRPr="00DB15FB">
        <w:rPr>
          <w:b/>
          <w:bCs/>
        </w:rPr>
        <w:t>Action – Steve Richardson to keep members updated on any issues emerging.</w:t>
      </w:r>
    </w:p>
    <w:p w:rsidR="002B3A87" w:rsidRDefault="002B3A87" w:rsidP="00CF5AB8">
      <w:pPr>
        <w:spacing w:after="0" w:line="240" w:lineRule="auto"/>
        <w:ind w:left="720"/>
        <w:rPr>
          <w:bCs/>
        </w:rPr>
      </w:pPr>
    </w:p>
    <w:p w:rsidR="005C26EF" w:rsidRDefault="00485910" w:rsidP="005C26EF">
      <w:pPr>
        <w:pStyle w:val="ListParagraph"/>
        <w:numPr>
          <w:ilvl w:val="0"/>
          <w:numId w:val="39"/>
        </w:numPr>
        <w:spacing w:after="0" w:line="240" w:lineRule="auto"/>
        <w:rPr>
          <w:b/>
          <w:bCs/>
        </w:rPr>
      </w:pPr>
      <w:r>
        <w:rPr>
          <w:b/>
          <w:bCs/>
        </w:rPr>
        <w:t>Housing Benefit Issues</w:t>
      </w:r>
      <w:r w:rsidR="00DB15FB">
        <w:rPr>
          <w:b/>
          <w:bCs/>
        </w:rPr>
        <w:t>:</w:t>
      </w:r>
    </w:p>
    <w:p w:rsidR="00DB15FB" w:rsidRDefault="00DB15FB" w:rsidP="00485910">
      <w:pPr>
        <w:pStyle w:val="ListParagraph"/>
        <w:spacing w:after="0" w:line="240" w:lineRule="auto"/>
        <w:ind w:left="705"/>
        <w:rPr>
          <w:b/>
          <w:bCs/>
        </w:rPr>
      </w:pPr>
    </w:p>
    <w:p w:rsidR="00DB15FB" w:rsidRDefault="00D435BB" w:rsidP="00485910">
      <w:pPr>
        <w:pStyle w:val="ListParagraph"/>
        <w:spacing w:after="0" w:line="240" w:lineRule="auto"/>
        <w:ind w:left="705"/>
        <w:rPr>
          <w:b/>
          <w:bCs/>
        </w:rPr>
      </w:pPr>
      <w:r>
        <w:rPr>
          <w:b/>
          <w:bCs/>
        </w:rPr>
        <w:t xml:space="preserve">SFIS / </w:t>
      </w:r>
      <w:r w:rsidR="00DB15FB">
        <w:rPr>
          <w:b/>
          <w:bCs/>
        </w:rPr>
        <w:t>Fraud and Error</w:t>
      </w:r>
    </w:p>
    <w:p w:rsidR="00485910" w:rsidRPr="00DB15FB" w:rsidRDefault="00D435BB" w:rsidP="00485910">
      <w:pPr>
        <w:pStyle w:val="ListParagraph"/>
        <w:spacing w:after="0" w:line="240" w:lineRule="auto"/>
        <w:ind w:left="705"/>
        <w:rPr>
          <w:bCs/>
        </w:rPr>
      </w:pPr>
      <w:r w:rsidRPr="00D435BB">
        <w:rPr>
          <w:bCs/>
        </w:rPr>
        <w:t>D</w:t>
      </w:r>
      <w:r w:rsidR="00DB15FB">
        <w:rPr>
          <w:bCs/>
        </w:rPr>
        <w:t>ean Langton had attended the meeting with DWP and other representatives and the note is attached. The Prime Minister has issued a challenge to get Fraud and Error down to 1.7% of the total benefits bill by 2015 and ways of doing this together with the barriers to achieving this were discussed.</w:t>
      </w:r>
      <w:r w:rsidR="004F714E">
        <w:rPr>
          <w:bCs/>
        </w:rPr>
        <w:t xml:space="preserve"> The transfer of responsibility for fraud to the Single Fraud Investigation Services had created some uncertainty around which cases will take priority in investigation. The roll out of SFIS was continuing but there were still a number of uncertainties leading up to the transfer date (December 2014 for some authorities). </w:t>
      </w:r>
    </w:p>
    <w:p w:rsidR="00485910" w:rsidRDefault="00485910" w:rsidP="00485910">
      <w:pPr>
        <w:pStyle w:val="ListParagraph"/>
        <w:spacing w:after="0" w:line="240" w:lineRule="auto"/>
        <w:ind w:left="705"/>
        <w:rPr>
          <w:b/>
          <w:bCs/>
        </w:rPr>
      </w:pPr>
    </w:p>
    <w:p w:rsidR="00485910" w:rsidRDefault="00D435BB" w:rsidP="00DE196A">
      <w:pPr>
        <w:pStyle w:val="ListParagraph"/>
        <w:spacing w:after="0" w:line="240" w:lineRule="auto"/>
        <w:contextualSpacing w:val="0"/>
        <w:rPr>
          <w:rFonts w:asciiTheme="minorHAnsi" w:hAnsiTheme="minorHAnsi" w:cs="Arial"/>
          <w:b/>
        </w:rPr>
      </w:pPr>
      <w:r>
        <w:rPr>
          <w:rFonts w:asciiTheme="minorHAnsi" w:hAnsiTheme="minorHAnsi" w:cs="Arial"/>
          <w:b/>
        </w:rPr>
        <w:t>Universal Credit</w:t>
      </w:r>
    </w:p>
    <w:p w:rsidR="00D435BB" w:rsidRDefault="00D435BB" w:rsidP="00DE196A">
      <w:pPr>
        <w:pStyle w:val="ListParagraph"/>
        <w:spacing w:after="0" w:line="240" w:lineRule="auto"/>
        <w:contextualSpacing w:val="0"/>
        <w:rPr>
          <w:rFonts w:asciiTheme="minorHAnsi" w:hAnsiTheme="minorHAnsi" w:cs="Arial"/>
        </w:rPr>
      </w:pPr>
      <w:r>
        <w:rPr>
          <w:rFonts w:asciiTheme="minorHAnsi" w:hAnsiTheme="minorHAnsi" w:cs="Arial"/>
        </w:rPr>
        <w:t xml:space="preserve">The roll out of Universal Credit is still unclear with </w:t>
      </w:r>
      <w:r w:rsidR="009A60C6">
        <w:rPr>
          <w:rFonts w:asciiTheme="minorHAnsi" w:hAnsiTheme="minorHAnsi" w:cs="Arial"/>
        </w:rPr>
        <w:t>authorities</w:t>
      </w:r>
      <w:r>
        <w:rPr>
          <w:rFonts w:asciiTheme="minorHAnsi" w:hAnsiTheme="minorHAnsi" w:cs="Arial"/>
        </w:rPr>
        <w:t xml:space="preserve"> seemingly </w:t>
      </w:r>
      <w:r w:rsidR="009A60C6">
        <w:rPr>
          <w:rFonts w:asciiTheme="minorHAnsi" w:hAnsiTheme="minorHAnsi" w:cs="Arial"/>
        </w:rPr>
        <w:t>liaising</w:t>
      </w:r>
      <w:r>
        <w:rPr>
          <w:rFonts w:asciiTheme="minorHAnsi" w:hAnsiTheme="minorHAnsi" w:cs="Arial"/>
        </w:rPr>
        <w:t xml:space="preserve"> directly with their local DWP offices. </w:t>
      </w:r>
    </w:p>
    <w:p w:rsidR="00D435BB" w:rsidRDefault="00D435BB" w:rsidP="00DE196A">
      <w:pPr>
        <w:pStyle w:val="ListParagraph"/>
        <w:spacing w:after="0" w:line="240" w:lineRule="auto"/>
        <w:contextualSpacing w:val="0"/>
        <w:rPr>
          <w:rFonts w:asciiTheme="minorHAnsi" w:hAnsiTheme="minorHAnsi" w:cs="Arial"/>
        </w:rPr>
      </w:pPr>
    </w:p>
    <w:p w:rsidR="00D435BB" w:rsidRDefault="00D435BB" w:rsidP="00DE196A">
      <w:pPr>
        <w:pStyle w:val="ListParagraph"/>
        <w:spacing w:after="0" w:line="240" w:lineRule="auto"/>
        <w:contextualSpacing w:val="0"/>
        <w:rPr>
          <w:rFonts w:asciiTheme="minorHAnsi" w:hAnsiTheme="minorHAnsi" w:cs="Arial"/>
        </w:rPr>
      </w:pPr>
      <w:r>
        <w:rPr>
          <w:rFonts w:asciiTheme="minorHAnsi" w:hAnsiTheme="minorHAnsi" w:cs="Arial"/>
        </w:rPr>
        <w:t xml:space="preserve">It was suggested that the DWP be invited along to the SDCT General Meeting in January to try to gain some clarity over the roll out programmes for Universal Credit </w:t>
      </w:r>
      <w:r w:rsidR="009A60C6">
        <w:rPr>
          <w:rFonts w:asciiTheme="minorHAnsi" w:hAnsiTheme="minorHAnsi" w:cs="Arial"/>
        </w:rPr>
        <w:t>and SFIS</w:t>
      </w:r>
      <w:r>
        <w:rPr>
          <w:rFonts w:asciiTheme="minorHAnsi" w:hAnsiTheme="minorHAnsi" w:cs="Arial"/>
        </w:rPr>
        <w:t>. Bevis Ingram offered to approach the DWP for an appropriate speaker.</w:t>
      </w:r>
    </w:p>
    <w:p w:rsidR="00D435BB" w:rsidRDefault="00D435BB" w:rsidP="00DE196A">
      <w:pPr>
        <w:pStyle w:val="ListParagraph"/>
        <w:spacing w:after="0" w:line="240" w:lineRule="auto"/>
        <w:contextualSpacing w:val="0"/>
        <w:rPr>
          <w:rFonts w:asciiTheme="minorHAnsi" w:hAnsiTheme="minorHAnsi" w:cs="Arial"/>
        </w:rPr>
      </w:pPr>
    </w:p>
    <w:p w:rsidR="00D435BB" w:rsidRDefault="00D435BB" w:rsidP="00DE196A">
      <w:pPr>
        <w:pStyle w:val="ListParagraph"/>
        <w:spacing w:after="0" w:line="240" w:lineRule="auto"/>
        <w:contextualSpacing w:val="0"/>
        <w:rPr>
          <w:rFonts w:asciiTheme="minorHAnsi" w:hAnsiTheme="minorHAnsi" w:cs="Arial"/>
          <w:b/>
        </w:rPr>
      </w:pPr>
      <w:r w:rsidRPr="00D435BB">
        <w:rPr>
          <w:rFonts w:asciiTheme="minorHAnsi" w:hAnsiTheme="minorHAnsi" w:cs="Arial"/>
          <w:b/>
        </w:rPr>
        <w:t>Action - Bevis Ingram to approach the DWP for a speaker for the SDCT General Meeting in January.</w:t>
      </w:r>
    </w:p>
    <w:p w:rsidR="00D435BB" w:rsidRPr="00D435BB" w:rsidRDefault="00D435BB" w:rsidP="00DE196A">
      <w:pPr>
        <w:pStyle w:val="ListParagraph"/>
        <w:spacing w:after="0" w:line="240" w:lineRule="auto"/>
        <w:contextualSpacing w:val="0"/>
        <w:rPr>
          <w:rFonts w:asciiTheme="minorHAnsi" w:hAnsiTheme="minorHAnsi" w:cs="Arial"/>
          <w:b/>
        </w:rPr>
      </w:pPr>
    </w:p>
    <w:p w:rsidR="00BC0575" w:rsidRDefault="00BC0575" w:rsidP="00463612">
      <w:pPr>
        <w:spacing w:after="0"/>
        <w:jc w:val="both"/>
        <w:rPr>
          <w:rFonts w:ascii="Arial" w:hAnsi="Arial" w:cs="Arial"/>
        </w:rPr>
      </w:pPr>
      <w:r>
        <w:rPr>
          <w:rFonts w:ascii="Arial" w:hAnsi="Arial" w:cs="Arial"/>
        </w:rPr>
        <w:t>     </w:t>
      </w:r>
    </w:p>
    <w:p w:rsidR="003C7273" w:rsidRPr="005C26EF" w:rsidRDefault="00350C7D" w:rsidP="005C26EF">
      <w:pPr>
        <w:pStyle w:val="ListParagraph"/>
        <w:numPr>
          <w:ilvl w:val="0"/>
          <w:numId w:val="39"/>
        </w:numPr>
        <w:spacing w:after="0" w:line="240" w:lineRule="auto"/>
        <w:rPr>
          <w:b/>
          <w:bCs/>
        </w:rPr>
      </w:pPr>
      <w:r w:rsidRPr="005C26EF">
        <w:rPr>
          <w:b/>
          <w:bCs/>
        </w:rPr>
        <w:t>Audit Update</w:t>
      </w:r>
    </w:p>
    <w:p w:rsidR="006134C1" w:rsidRDefault="006134C1" w:rsidP="0052321E">
      <w:pPr>
        <w:pStyle w:val="ListParagraph"/>
        <w:spacing w:after="0" w:line="240" w:lineRule="auto"/>
        <w:rPr>
          <w:bCs/>
        </w:rPr>
      </w:pPr>
      <w:r w:rsidRPr="006134C1">
        <w:rPr>
          <w:bCs/>
        </w:rPr>
        <w:t>The Executive considered a note circulated by Bob Palmer (attached)</w:t>
      </w:r>
      <w:r>
        <w:rPr>
          <w:bCs/>
        </w:rPr>
        <w:t>.</w:t>
      </w:r>
      <w:r w:rsidR="006F2600">
        <w:rPr>
          <w:bCs/>
        </w:rPr>
        <w:t xml:space="preserve"> </w:t>
      </w:r>
    </w:p>
    <w:p w:rsidR="006F2600" w:rsidRDefault="006F2600" w:rsidP="0052321E">
      <w:pPr>
        <w:pStyle w:val="ListParagraph"/>
        <w:spacing w:after="0" w:line="240" w:lineRule="auto"/>
        <w:rPr>
          <w:b/>
          <w:bCs/>
        </w:rPr>
      </w:pPr>
    </w:p>
    <w:p w:rsidR="00350C7D" w:rsidRPr="00350C7D" w:rsidRDefault="00350C7D" w:rsidP="005C26EF">
      <w:pPr>
        <w:pStyle w:val="ListParagraph"/>
        <w:numPr>
          <w:ilvl w:val="1"/>
          <w:numId w:val="39"/>
        </w:numPr>
      </w:pPr>
      <w:r w:rsidRPr="005C26EF">
        <w:rPr>
          <w:b/>
        </w:rPr>
        <w:t>Audit Commission</w:t>
      </w:r>
    </w:p>
    <w:p w:rsidR="006F2600" w:rsidRDefault="006F2600" w:rsidP="006F2600">
      <w:pPr>
        <w:pStyle w:val="ListParagraph"/>
        <w:spacing w:after="0" w:line="240" w:lineRule="auto"/>
        <w:ind w:left="705"/>
        <w:rPr>
          <w:bCs/>
        </w:rPr>
      </w:pPr>
      <w:r>
        <w:rPr>
          <w:bCs/>
        </w:rPr>
        <w:t>Bob circulated a response from the Audit Commission to the issues raised at the previous Executive meeting relating to the apparent inconsistencies from different auditors to the Business Rates appeal provisions in the 2013/14 accounts</w:t>
      </w:r>
      <w:r w:rsidR="0049265E">
        <w:rPr>
          <w:bCs/>
        </w:rPr>
        <w:t>. The response from the Audit C</w:t>
      </w:r>
      <w:r>
        <w:rPr>
          <w:bCs/>
        </w:rPr>
        <w:t>ommission concluded that they had ‘kept this issue under regular review, with meetings with the technical leads from each of the audit suppliers across the summer. From those meetings it was clear that all firms were being consistent in their expectation that authorities provide evidence of how they had considered the issue of NDR appeals not made</w:t>
      </w:r>
      <w:r w:rsidR="0049265E">
        <w:rPr>
          <w:bCs/>
        </w:rPr>
        <w:t xml:space="preserve"> that could be made, and whether a reliable estimate of these could be made’. The Audit Commission do not therefore think there has been any inconsistency in approach...</w:t>
      </w:r>
    </w:p>
    <w:p w:rsidR="0049265E" w:rsidRDefault="0049265E" w:rsidP="00EF03A0">
      <w:pPr>
        <w:pStyle w:val="ListParagraph"/>
      </w:pPr>
    </w:p>
    <w:p w:rsidR="0049265E" w:rsidRDefault="0049265E" w:rsidP="00EF03A0">
      <w:pPr>
        <w:pStyle w:val="ListParagraph"/>
      </w:pPr>
      <w:r>
        <w:t>With regards to the additional charge for the NDR work, this has been agreed by the AC at £900.</w:t>
      </w:r>
    </w:p>
    <w:p w:rsidR="00DA379E" w:rsidRDefault="00DA379E" w:rsidP="00EF03A0">
      <w:pPr>
        <w:pStyle w:val="ListParagraph"/>
      </w:pPr>
    </w:p>
    <w:p w:rsidR="006134C1" w:rsidRDefault="0006655C" w:rsidP="00EF03A0">
      <w:pPr>
        <w:pStyle w:val="ListParagraph"/>
      </w:pPr>
      <w:r>
        <w:lastRenderedPageBreak/>
        <w:t xml:space="preserve">Marcine Waterman and Jon Hayes </w:t>
      </w:r>
      <w:r w:rsidR="0049265E">
        <w:t xml:space="preserve">were in attendance and </w:t>
      </w:r>
      <w:r>
        <w:t>updated the Executive on progress with transferring the AC functions and the implications of the new framework</w:t>
      </w:r>
      <w:r w:rsidR="0049265E">
        <w:t xml:space="preserve"> (slides attached)</w:t>
      </w:r>
      <w:r>
        <w:t>.</w:t>
      </w:r>
      <w:r w:rsidR="0049265E">
        <w:t xml:space="preserve"> Marcine reported that there would </w:t>
      </w:r>
      <w:r w:rsidR="003453F7">
        <w:t>be a</w:t>
      </w:r>
      <w:r w:rsidR="0049265E">
        <w:t xml:space="preserve"> further 25% reduction in Audit Fees </w:t>
      </w:r>
      <w:r w:rsidR="003453F7">
        <w:t>arising from the recent 2014 audit procurement exercise.</w:t>
      </w:r>
      <w:r w:rsidR="00CC3029">
        <w:t xml:space="preserve"> The Executive queried how this could realistically be achieved especially in the light of the bringing forward of the Accounts closure timetable and whether this would result in a large number of temporary audit contract staff being employed over the shortened period.</w:t>
      </w:r>
    </w:p>
    <w:p w:rsidR="009120E9" w:rsidRDefault="009120E9" w:rsidP="00EF03A0">
      <w:pPr>
        <w:pStyle w:val="ListParagraph"/>
      </w:pPr>
    </w:p>
    <w:p w:rsidR="009120E9" w:rsidRDefault="0049265E" w:rsidP="00EF03A0">
      <w:pPr>
        <w:pStyle w:val="ListParagraph"/>
      </w:pPr>
      <w:r>
        <w:t xml:space="preserve">This was </w:t>
      </w:r>
      <w:proofErr w:type="spellStart"/>
      <w:r>
        <w:t>Marc</w:t>
      </w:r>
      <w:r w:rsidR="001C31C5">
        <w:t>i</w:t>
      </w:r>
      <w:r>
        <w:t>ne</w:t>
      </w:r>
      <w:r w:rsidR="001C31C5">
        <w:t>’</w:t>
      </w:r>
      <w:r>
        <w:t>s</w:t>
      </w:r>
      <w:proofErr w:type="spellEnd"/>
      <w:r>
        <w:t xml:space="preserve"> last attendance as Controller of Audit of the Audit Commission. The Executive thanked her for her input over the years and wished her well for the future. Jon Hayes requested whether he could attend future meetings of the Executive in his new role as he was being transferred to </w:t>
      </w:r>
      <w:r w:rsidR="003453F7">
        <w:t>the transitional body, the Public Sector Audit Appointments Ltd (PSAA).</w:t>
      </w:r>
    </w:p>
    <w:p w:rsidR="006134C1" w:rsidRDefault="006134C1" w:rsidP="00EF03A0">
      <w:pPr>
        <w:pStyle w:val="ListParagraph"/>
      </w:pPr>
    </w:p>
    <w:p w:rsidR="00485910" w:rsidRPr="008A5D0A" w:rsidRDefault="00485910" w:rsidP="00485910">
      <w:pPr>
        <w:pStyle w:val="ListParagraph"/>
        <w:numPr>
          <w:ilvl w:val="1"/>
          <w:numId w:val="39"/>
        </w:numPr>
        <w:spacing w:after="0" w:line="240" w:lineRule="auto"/>
      </w:pPr>
      <w:r w:rsidRPr="005C26EF">
        <w:rPr>
          <w:b/>
        </w:rPr>
        <w:t>National Audit office</w:t>
      </w:r>
      <w:r w:rsidRPr="008A5D0A">
        <w:t xml:space="preserve">: </w:t>
      </w:r>
    </w:p>
    <w:p w:rsidR="001A68C1" w:rsidRDefault="00485910" w:rsidP="00485910">
      <w:pPr>
        <w:pStyle w:val="ListParagraph"/>
      </w:pPr>
      <w:r>
        <w:t>Mike Suffield provided an update on the NAO programme of work</w:t>
      </w:r>
      <w:r w:rsidR="00025178">
        <w:t xml:space="preserve"> including the financial sustainability work which would report in mid to late November. He also advised of the consultation on the 2015/16 Code of Audit Practice (there were few changes from the previous Code)</w:t>
      </w:r>
      <w:r>
        <w:t xml:space="preserve">.  </w:t>
      </w:r>
    </w:p>
    <w:p w:rsidR="001A68C1" w:rsidRDefault="001A68C1" w:rsidP="00485910">
      <w:pPr>
        <w:pStyle w:val="ListParagraph"/>
      </w:pPr>
    </w:p>
    <w:p w:rsidR="001A68C1" w:rsidRDefault="001E2AD5" w:rsidP="00485910">
      <w:pPr>
        <w:pStyle w:val="ListParagraph"/>
      </w:pPr>
      <w:r>
        <w:t xml:space="preserve">Richard </w:t>
      </w:r>
      <w:proofErr w:type="spellStart"/>
      <w:r>
        <w:t>Baynham</w:t>
      </w:r>
      <w:proofErr w:type="spellEnd"/>
      <w:r>
        <w:t xml:space="preserve"> was in attendance and briefed the Executive on the Housing Benefit report that had just been published and particularly the trends in fraud and error. There were a number of comments on the report particularly in relation to the interaction of the current subsidy regime on fraud and error</w:t>
      </w:r>
      <w:r w:rsidR="00E152D9">
        <w:t xml:space="preserve"> and the conclusion of the report that the DWP had not done enough to make the system effective</w:t>
      </w:r>
      <w:r>
        <w:t xml:space="preserve">. It was noted that </w:t>
      </w:r>
      <w:r w:rsidR="00E152D9">
        <w:t xml:space="preserve">given all of the changes coming up with UC and SFIS that the system would be changing substantially. It was also noted that </w:t>
      </w:r>
      <w:r>
        <w:t>there was a PAC meeting</w:t>
      </w:r>
      <w:r w:rsidR="009A60C6">
        <w:t xml:space="preserve"> due to meet next week</w:t>
      </w:r>
      <w:r>
        <w:t xml:space="preserve"> </w:t>
      </w:r>
      <w:r w:rsidR="00706F8B">
        <w:t>on the issue.</w:t>
      </w:r>
    </w:p>
    <w:p w:rsidR="00706F8B" w:rsidRDefault="00706F8B" w:rsidP="00485910">
      <w:pPr>
        <w:pStyle w:val="ListParagraph"/>
      </w:pPr>
    </w:p>
    <w:p w:rsidR="00706F8B" w:rsidRPr="00706F8B" w:rsidRDefault="00706F8B" w:rsidP="00485910">
      <w:pPr>
        <w:pStyle w:val="ListParagraph"/>
        <w:rPr>
          <w:b/>
        </w:rPr>
      </w:pPr>
      <w:r w:rsidRPr="00706F8B">
        <w:rPr>
          <w:b/>
        </w:rPr>
        <w:t>Action – Bob Palmer to consider a response to the 2015/16 Code of Audit Practice</w:t>
      </w:r>
    </w:p>
    <w:p w:rsidR="001A68C1" w:rsidRDefault="001A68C1" w:rsidP="00485910">
      <w:pPr>
        <w:pStyle w:val="ListParagraph"/>
      </w:pPr>
    </w:p>
    <w:p w:rsidR="00485910" w:rsidRDefault="000A59FE" w:rsidP="00485910">
      <w:pPr>
        <w:pStyle w:val="ListParagraph"/>
        <w:numPr>
          <w:ilvl w:val="0"/>
          <w:numId w:val="39"/>
        </w:numPr>
        <w:spacing w:after="0" w:line="240" w:lineRule="auto"/>
        <w:rPr>
          <w:b/>
          <w:bCs/>
        </w:rPr>
      </w:pPr>
      <w:r>
        <w:rPr>
          <w:b/>
          <w:bCs/>
        </w:rPr>
        <w:t>C</w:t>
      </w:r>
      <w:r w:rsidR="00485910">
        <w:rPr>
          <w:b/>
          <w:bCs/>
        </w:rPr>
        <w:t xml:space="preserve">apita </w:t>
      </w:r>
    </w:p>
    <w:p w:rsidR="00485910" w:rsidRDefault="00485910" w:rsidP="00485910">
      <w:pPr>
        <w:pStyle w:val="ListParagraph"/>
        <w:spacing w:after="0" w:line="240" w:lineRule="auto"/>
        <w:rPr>
          <w:bCs/>
        </w:rPr>
      </w:pPr>
      <w:r>
        <w:rPr>
          <w:bCs/>
        </w:rPr>
        <w:t xml:space="preserve">James </w:t>
      </w:r>
      <w:r w:rsidR="005F2EF0">
        <w:rPr>
          <w:bCs/>
        </w:rPr>
        <w:t>Russell</w:t>
      </w:r>
      <w:r>
        <w:rPr>
          <w:bCs/>
        </w:rPr>
        <w:t xml:space="preserve"> and Rob Kerridge from Capita Asset Service gave a presentation (attached) on a number of initiatives that Capita are developing to assist Councils with their financial savings</w:t>
      </w:r>
      <w:r w:rsidR="004B300C">
        <w:rPr>
          <w:bCs/>
        </w:rPr>
        <w:t xml:space="preserve">. The </w:t>
      </w:r>
      <w:r w:rsidR="009A60C6">
        <w:rPr>
          <w:bCs/>
        </w:rPr>
        <w:t>slides are available on the SDCT website.</w:t>
      </w:r>
    </w:p>
    <w:p w:rsidR="00485910" w:rsidRDefault="00485910" w:rsidP="00485910">
      <w:pPr>
        <w:pStyle w:val="ListParagraph"/>
        <w:spacing w:after="0" w:line="240" w:lineRule="auto"/>
        <w:rPr>
          <w:bCs/>
        </w:rPr>
      </w:pPr>
    </w:p>
    <w:p w:rsidR="009120E9" w:rsidRPr="00375BF4" w:rsidRDefault="009120E9" w:rsidP="002E0550">
      <w:pPr>
        <w:spacing w:after="0" w:line="240" w:lineRule="auto"/>
        <w:ind w:left="720"/>
        <w:rPr>
          <w:b/>
          <w:bCs/>
        </w:rPr>
      </w:pPr>
    </w:p>
    <w:p w:rsidR="00375BF4" w:rsidRPr="005C26EF" w:rsidRDefault="005C26EF" w:rsidP="005C26EF">
      <w:pPr>
        <w:spacing w:after="0"/>
        <w:ind w:left="345"/>
        <w:rPr>
          <w:b/>
          <w:bCs/>
        </w:rPr>
      </w:pPr>
      <w:r>
        <w:rPr>
          <w:b/>
          <w:bCs/>
        </w:rPr>
        <w:t>8.</w:t>
      </w:r>
      <w:r>
        <w:rPr>
          <w:b/>
          <w:bCs/>
        </w:rPr>
        <w:tab/>
      </w:r>
      <w:r w:rsidR="00204193" w:rsidRPr="005C26EF">
        <w:rPr>
          <w:b/>
          <w:bCs/>
        </w:rPr>
        <w:t>Advisor Reports</w:t>
      </w:r>
    </w:p>
    <w:p w:rsidR="005F2EF0" w:rsidRDefault="005C26EF" w:rsidP="005C26EF">
      <w:pPr>
        <w:spacing w:after="0"/>
        <w:ind w:left="345"/>
        <w:rPr>
          <w:bCs/>
        </w:rPr>
      </w:pPr>
      <w:r>
        <w:rPr>
          <w:bCs/>
        </w:rPr>
        <w:t>8.1</w:t>
      </w:r>
      <w:r>
        <w:rPr>
          <w:bCs/>
        </w:rPr>
        <w:tab/>
      </w:r>
      <w:r w:rsidR="005F2EF0">
        <w:rPr>
          <w:bCs/>
        </w:rPr>
        <w:t>Recycling Reward Scheme (note attached)</w:t>
      </w:r>
    </w:p>
    <w:p w:rsidR="005F2EF0" w:rsidRDefault="005F2EF0" w:rsidP="005C26EF">
      <w:pPr>
        <w:spacing w:after="0"/>
        <w:ind w:left="345"/>
        <w:rPr>
          <w:bCs/>
        </w:rPr>
      </w:pPr>
      <w:r>
        <w:rPr>
          <w:bCs/>
        </w:rPr>
        <w:t>8.2 Municipal Bond Agency – invite to next meeting in December.</w:t>
      </w:r>
    </w:p>
    <w:p w:rsidR="005F2EF0" w:rsidRDefault="007238DD" w:rsidP="005C26EF">
      <w:pPr>
        <w:spacing w:after="0"/>
        <w:ind w:left="345"/>
        <w:rPr>
          <w:bCs/>
        </w:rPr>
      </w:pPr>
      <w:r>
        <w:rPr>
          <w:bCs/>
        </w:rPr>
        <w:t>8.4</w:t>
      </w:r>
      <w:r>
        <w:rPr>
          <w:bCs/>
        </w:rPr>
        <w:tab/>
        <w:t>Recycling Credits – County proposals to reduce the payments being made to Districts.</w:t>
      </w:r>
    </w:p>
    <w:p w:rsidR="007238DD" w:rsidRDefault="007238DD" w:rsidP="005C26EF">
      <w:pPr>
        <w:spacing w:after="0"/>
        <w:ind w:left="345"/>
        <w:rPr>
          <w:bCs/>
        </w:rPr>
      </w:pPr>
    </w:p>
    <w:p w:rsidR="009D6C27" w:rsidRPr="005C26EF" w:rsidRDefault="005C26EF" w:rsidP="005C26EF">
      <w:pPr>
        <w:ind w:firstLine="360"/>
        <w:rPr>
          <w:rFonts w:asciiTheme="minorHAnsi" w:eastAsiaTheme="minorEastAsia" w:hAnsiTheme="minorHAnsi" w:cstheme="minorBidi"/>
          <w:b/>
        </w:rPr>
      </w:pPr>
      <w:r>
        <w:rPr>
          <w:rFonts w:asciiTheme="minorHAnsi" w:eastAsiaTheme="minorEastAsia" w:hAnsiTheme="minorHAnsi" w:cstheme="minorBidi"/>
          <w:b/>
        </w:rPr>
        <w:t>9.</w:t>
      </w:r>
      <w:r>
        <w:rPr>
          <w:rFonts w:asciiTheme="minorHAnsi" w:eastAsiaTheme="minorEastAsia" w:hAnsiTheme="minorHAnsi" w:cstheme="minorBidi"/>
          <w:b/>
        </w:rPr>
        <w:tab/>
      </w:r>
      <w:r w:rsidR="00923C61" w:rsidRPr="005C26EF">
        <w:rPr>
          <w:rFonts w:asciiTheme="minorHAnsi" w:eastAsiaTheme="minorEastAsia" w:hAnsiTheme="minorHAnsi" w:cstheme="minorBidi"/>
          <w:b/>
        </w:rPr>
        <w:t>R</w:t>
      </w:r>
      <w:r w:rsidR="002B6886" w:rsidRPr="005C26EF">
        <w:rPr>
          <w:rFonts w:asciiTheme="minorHAnsi" w:eastAsiaTheme="minorEastAsia" w:hAnsiTheme="minorHAnsi" w:cstheme="minorBidi"/>
          <w:b/>
        </w:rPr>
        <w:t>eports from External Bodies</w:t>
      </w:r>
      <w:r w:rsidR="00CC34F8" w:rsidRPr="005C26EF">
        <w:rPr>
          <w:rFonts w:asciiTheme="minorHAnsi" w:eastAsiaTheme="minorEastAsia" w:hAnsiTheme="minorHAnsi" w:cstheme="minorBidi"/>
          <w:b/>
        </w:rPr>
        <w:t xml:space="preserve"> / Sponsors</w:t>
      </w:r>
      <w:r w:rsidR="009D6C27" w:rsidRPr="005C26EF">
        <w:rPr>
          <w:rFonts w:asciiTheme="minorHAnsi" w:eastAsiaTheme="minorEastAsia" w:hAnsiTheme="minorHAnsi" w:cstheme="minorBidi"/>
          <w:b/>
        </w:rPr>
        <w:t xml:space="preserve">: </w:t>
      </w:r>
    </w:p>
    <w:p w:rsidR="00F72656" w:rsidRDefault="005C26EF" w:rsidP="00923C61">
      <w:pPr>
        <w:ind w:left="360"/>
        <w:rPr>
          <w:rFonts w:asciiTheme="minorHAnsi" w:eastAsiaTheme="minorEastAsia" w:hAnsiTheme="minorHAnsi" w:cstheme="minorBidi"/>
        </w:rPr>
      </w:pPr>
      <w:r>
        <w:rPr>
          <w:rFonts w:asciiTheme="minorHAnsi" w:eastAsiaTheme="minorEastAsia" w:hAnsiTheme="minorHAnsi" w:cstheme="minorBidi"/>
          <w:b/>
        </w:rPr>
        <w:t>9.1</w:t>
      </w:r>
      <w:r>
        <w:rPr>
          <w:rFonts w:asciiTheme="minorHAnsi" w:eastAsiaTheme="minorEastAsia" w:hAnsiTheme="minorHAnsi" w:cstheme="minorBidi"/>
          <w:b/>
        </w:rPr>
        <w:tab/>
      </w:r>
      <w:r w:rsidR="002B6886" w:rsidRPr="00F72656">
        <w:rPr>
          <w:rFonts w:asciiTheme="minorHAnsi" w:eastAsiaTheme="minorEastAsia" w:hAnsiTheme="minorHAnsi" w:cstheme="minorBidi"/>
          <w:b/>
        </w:rPr>
        <w:t>DC</w:t>
      </w:r>
      <w:r w:rsidR="00AE4ACB" w:rsidRPr="00F72656">
        <w:rPr>
          <w:rFonts w:asciiTheme="minorHAnsi" w:eastAsiaTheme="minorEastAsia" w:hAnsiTheme="minorHAnsi" w:cstheme="minorBidi"/>
          <w:b/>
        </w:rPr>
        <w:t>E</w:t>
      </w:r>
      <w:r w:rsidR="002B6886" w:rsidRPr="00F72656">
        <w:rPr>
          <w:rFonts w:asciiTheme="minorHAnsi" w:eastAsiaTheme="minorEastAsia" w:hAnsiTheme="minorHAnsi" w:cstheme="minorBidi"/>
          <w:b/>
        </w:rPr>
        <w:t>N</w:t>
      </w:r>
      <w:r w:rsidR="00706277">
        <w:rPr>
          <w:rFonts w:asciiTheme="minorHAnsi" w:eastAsiaTheme="minorEastAsia" w:hAnsiTheme="minorHAnsi" w:cstheme="minorBidi"/>
          <w:b/>
        </w:rPr>
        <w:t xml:space="preserve"> </w:t>
      </w:r>
      <w:r w:rsidR="00915A6D" w:rsidRPr="001C5221">
        <w:rPr>
          <w:rFonts w:asciiTheme="minorHAnsi" w:eastAsiaTheme="minorEastAsia" w:hAnsiTheme="minorHAnsi" w:cstheme="minorBidi"/>
        </w:rPr>
        <w:t>–</w:t>
      </w:r>
      <w:r w:rsidR="007238DD">
        <w:rPr>
          <w:rFonts w:asciiTheme="minorHAnsi" w:eastAsiaTheme="minorEastAsia" w:hAnsiTheme="minorHAnsi" w:cstheme="minorBidi"/>
        </w:rPr>
        <w:t xml:space="preserve">Sally Marshall gave an update on some of the </w:t>
      </w:r>
      <w:r w:rsidR="007238DD" w:rsidRPr="009A60C6">
        <w:rPr>
          <w:rFonts w:asciiTheme="minorHAnsi" w:eastAsiaTheme="minorEastAsia" w:hAnsiTheme="minorHAnsi" w:cstheme="minorBidi"/>
        </w:rPr>
        <w:t>key issues</w:t>
      </w:r>
      <w:r w:rsidR="009A60C6" w:rsidRPr="009A60C6">
        <w:rPr>
          <w:rFonts w:asciiTheme="minorHAnsi" w:eastAsiaTheme="minorEastAsia" w:hAnsiTheme="minorHAnsi" w:cstheme="minorBidi"/>
        </w:rPr>
        <w:t>.</w:t>
      </w:r>
    </w:p>
    <w:p w:rsidR="00DA379E" w:rsidRPr="001C5221" w:rsidRDefault="00DA379E" w:rsidP="00923C61">
      <w:pPr>
        <w:ind w:left="360"/>
        <w:rPr>
          <w:rFonts w:asciiTheme="minorHAnsi" w:eastAsiaTheme="minorEastAsia" w:hAnsiTheme="minorHAnsi" w:cstheme="minorBidi"/>
        </w:rPr>
      </w:pPr>
    </w:p>
    <w:p w:rsidR="007238DD" w:rsidRDefault="005C26EF" w:rsidP="00923C61">
      <w:pPr>
        <w:ind w:left="360"/>
        <w:rPr>
          <w:rFonts w:asciiTheme="minorHAnsi" w:eastAsiaTheme="minorEastAsia" w:hAnsiTheme="minorHAnsi" w:cstheme="minorBidi"/>
          <w:b/>
        </w:rPr>
      </w:pPr>
      <w:r>
        <w:rPr>
          <w:rFonts w:asciiTheme="minorHAnsi" w:eastAsiaTheme="minorEastAsia" w:hAnsiTheme="minorHAnsi" w:cstheme="minorBidi"/>
          <w:b/>
        </w:rPr>
        <w:lastRenderedPageBreak/>
        <w:t>9.2</w:t>
      </w:r>
      <w:r>
        <w:rPr>
          <w:rFonts w:asciiTheme="minorHAnsi" w:eastAsiaTheme="minorEastAsia" w:hAnsiTheme="minorHAnsi" w:cstheme="minorBidi"/>
          <w:b/>
        </w:rPr>
        <w:tab/>
      </w:r>
      <w:r w:rsidR="00915A6D">
        <w:rPr>
          <w:rFonts w:asciiTheme="minorHAnsi" w:eastAsiaTheme="minorEastAsia" w:hAnsiTheme="minorHAnsi" w:cstheme="minorBidi"/>
          <w:b/>
        </w:rPr>
        <w:t xml:space="preserve">LGA </w:t>
      </w:r>
      <w:r w:rsidR="001C5221">
        <w:rPr>
          <w:rFonts w:asciiTheme="minorHAnsi" w:eastAsiaTheme="minorEastAsia" w:hAnsiTheme="minorHAnsi" w:cstheme="minorBidi"/>
          <w:b/>
        </w:rPr>
        <w:t>/ SOFI / ALATS</w:t>
      </w:r>
    </w:p>
    <w:p w:rsidR="00234E40" w:rsidRDefault="007238DD" w:rsidP="00923C61">
      <w:pPr>
        <w:ind w:left="360"/>
        <w:rPr>
          <w:rFonts w:asciiTheme="minorHAnsi" w:eastAsiaTheme="minorEastAsia" w:hAnsiTheme="minorHAnsi" w:cstheme="minorBidi"/>
        </w:rPr>
      </w:pPr>
      <w:r w:rsidRPr="007238DD">
        <w:rPr>
          <w:rFonts w:asciiTheme="minorHAnsi" w:eastAsiaTheme="minorEastAsia" w:hAnsiTheme="minorHAnsi" w:cstheme="minorBidi"/>
        </w:rPr>
        <w:t xml:space="preserve">Angela George had attended the </w:t>
      </w:r>
      <w:r w:rsidR="009A60C6">
        <w:rPr>
          <w:rFonts w:asciiTheme="minorHAnsi" w:eastAsiaTheme="minorEastAsia" w:hAnsiTheme="minorHAnsi" w:cstheme="minorBidi"/>
        </w:rPr>
        <w:t xml:space="preserve">LGA </w:t>
      </w:r>
      <w:r w:rsidRPr="007238DD">
        <w:rPr>
          <w:rFonts w:asciiTheme="minorHAnsi" w:eastAsiaTheme="minorEastAsia" w:hAnsiTheme="minorHAnsi" w:cstheme="minorBidi"/>
        </w:rPr>
        <w:t>meeting on 16</w:t>
      </w:r>
      <w:r w:rsidRPr="007238DD">
        <w:rPr>
          <w:rFonts w:asciiTheme="minorHAnsi" w:eastAsiaTheme="minorEastAsia" w:hAnsiTheme="minorHAnsi" w:cstheme="minorBidi"/>
          <w:vertAlign w:val="superscript"/>
        </w:rPr>
        <w:t>th</w:t>
      </w:r>
      <w:r w:rsidRPr="007238DD">
        <w:rPr>
          <w:rFonts w:asciiTheme="minorHAnsi" w:eastAsiaTheme="minorEastAsia" w:hAnsiTheme="minorHAnsi" w:cstheme="minorBidi"/>
        </w:rPr>
        <w:t xml:space="preserve"> October. </w:t>
      </w:r>
      <w:r w:rsidR="009B45CC" w:rsidRPr="007238DD">
        <w:rPr>
          <w:rFonts w:asciiTheme="minorHAnsi" w:eastAsiaTheme="minorEastAsia" w:hAnsiTheme="minorHAnsi" w:cstheme="minorBidi"/>
        </w:rPr>
        <w:t>The minutes</w:t>
      </w:r>
      <w:r>
        <w:rPr>
          <w:rFonts w:asciiTheme="minorHAnsi" w:eastAsiaTheme="minorEastAsia" w:hAnsiTheme="minorHAnsi" w:cstheme="minorBidi"/>
        </w:rPr>
        <w:t xml:space="preserve"> would be circulated in </w:t>
      </w:r>
      <w:r w:rsidR="00706F8B">
        <w:rPr>
          <w:rFonts w:asciiTheme="minorHAnsi" w:eastAsiaTheme="minorEastAsia" w:hAnsiTheme="minorHAnsi" w:cstheme="minorBidi"/>
        </w:rPr>
        <w:t xml:space="preserve">due </w:t>
      </w:r>
      <w:r>
        <w:rPr>
          <w:rFonts w:asciiTheme="minorHAnsi" w:eastAsiaTheme="minorEastAsia" w:hAnsiTheme="minorHAnsi" w:cstheme="minorBidi"/>
        </w:rPr>
        <w:t xml:space="preserve">course but the </w:t>
      </w:r>
      <w:r w:rsidR="00BD16FD">
        <w:rPr>
          <w:rFonts w:asciiTheme="minorHAnsi" w:eastAsiaTheme="minorEastAsia" w:hAnsiTheme="minorHAnsi" w:cstheme="minorBidi"/>
        </w:rPr>
        <w:t>main</w:t>
      </w:r>
      <w:r>
        <w:rPr>
          <w:rFonts w:asciiTheme="minorHAnsi" w:eastAsiaTheme="minorEastAsia" w:hAnsiTheme="minorHAnsi" w:cstheme="minorBidi"/>
        </w:rPr>
        <w:t xml:space="preserve"> items discussed were</w:t>
      </w:r>
      <w:r w:rsidR="00234E40">
        <w:rPr>
          <w:rFonts w:asciiTheme="minorHAnsi" w:eastAsiaTheme="minorEastAsia" w:hAnsiTheme="minorHAnsi" w:cstheme="minorBidi"/>
        </w:rPr>
        <w:t>:</w:t>
      </w:r>
    </w:p>
    <w:p w:rsidR="00234E40" w:rsidRDefault="00BD16FD" w:rsidP="00234E40">
      <w:pPr>
        <w:pStyle w:val="ListParagraph"/>
        <w:numPr>
          <w:ilvl w:val="0"/>
          <w:numId w:val="45"/>
        </w:numPr>
        <w:rPr>
          <w:rFonts w:asciiTheme="minorHAnsi" w:eastAsiaTheme="minorEastAsia" w:hAnsiTheme="minorHAnsi" w:cstheme="minorBidi"/>
        </w:rPr>
      </w:pPr>
      <w:r>
        <w:rPr>
          <w:rFonts w:asciiTheme="minorHAnsi" w:eastAsiaTheme="minorEastAsia" w:hAnsiTheme="minorHAnsi" w:cstheme="minorBidi"/>
        </w:rPr>
        <w:t>T</w:t>
      </w:r>
      <w:r w:rsidR="007238DD" w:rsidRPr="00234E40">
        <w:rPr>
          <w:rFonts w:asciiTheme="minorHAnsi" w:eastAsiaTheme="minorEastAsia" w:hAnsiTheme="minorHAnsi" w:cstheme="minorBidi"/>
        </w:rPr>
        <w:t xml:space="preserve">he LGA’s submission on the </w:t>
      </w:r>
      <w:r w:rsidR="00234E40" w:rsidRPr="00234E40">
        <w:rPr>
          <w:rFonts w:asciiTheme="minorHAnsi" w:eastAsiaTheme="minorEastAsia" w:hAnsiTheme="minorHAnsi" w:cstheme="minorBidi"/>
        </w:rPr>
        <w:t>Autumn</w:t>
      </w:r>
      <w:r w:rsidR="007238DD" w:rsidRPr="00234E40">
        <w:rPr>
          <w:rFonts w:asciiTheme="minorHAnsi" w:eastAsiaTheme="minorEastAsia" w:hAnsiTheme="minorHAnsi" w:cstheme="minorBidi"/>
        </w:rPr>
        <w:t xml:space="preserve"> Statement</w:t>
      </w:r>
      <w:r w:rsidR="00234E40" w:rsidRPr="00234E40">
        <w:rPr>
          <w:rFonts w:asciiTheme="minorHAnsi" w:eastAsiaTheme="minorEastAsia" w:hAnsiTheme="minorHAnsi" w:cstheme="minorBidi"/>
        </w:rPr>
        <w:t xml:space="preserve">, </w:t>
      </w:r>
    </w:p>
    <w:p w:rsidR="00234E40" w:rsidRDefault="00BD16FD" w:rsidP="00234E40">
      <w:pPr>
        <w:pStyle w:val="ListParagraph"/>
        <w:numPr>
          <w:ilvl w:val="0"/>
          <w:numId w:val="45"/>
        </w:numPr>
        <w:rPr>
          <w:rFonts w:asciiTheme="minorHAnsi" w:eastAsiaTheme="minorEastAsia" w:hAnsiTheme="minorHAnsi" w:cstheme="minorBidi"/>
        </w:rPr>
      </w:pPr>
      <w:r w:rsidRPr="00234E40">
        <w:rPr>
          <w:rFonts w:asciiTheme="minorHAnsi" w:eastAsiaTheme="minorEastAsia" w:hAnsiTheme="minorHAnsi" w:cstheme="minorBidi"/>
        </w:rPr>
        <w:t>The</w:t>
      </w:r>
      <w:r w:rsidR="00234E40" w:rsidRPr="00234E40">
        <w:rPr>
          <w:rFonts w:asciiTheme="minorHAnsi" w:eastAsiaTheme="minorEastAsia" w:hAnsiTheme="minorHAnsi" w:cstheme="minorBidi"/>
        </w:rPr>
        <w:t xml:space="preserve"> 2015/16 finance settlement (ex</w:t>
      </w:r>
      <w:r w:rsidR="00234E40">
        <w:rPr>
          <w:rFonts w:asciiTheme="minorHAnsi" w:eastAsiaTheme="minorEastAsia" w:hAnsiTheme="minorHAnsi" w:cstheme="minorBidi"/>
        </w:rPr>
        <w:t>pected date 17</w:t>
      </w:r>
      <w:r w:rsidR="00234E40" w:rsidRPr="00234E40">
        <w:rPr>
          <w:rFonts w:asciiTheme="minorHAnsi" w:eastAsiaTheme="minorEastAsia" w:hAnsiTheme="minorHAnsi" w:cstheme="minorBidi"/>
          <w:vertAlign w:val="superscript"/>
        </w:rPr>
        <w:t>th</w:t>
      </w:r>
      <w:r w:rsidR="00234E40">
        <w:rPr>
          <w:rFonts w:asciiTheme="minorHAnsi" w:eastAsiaTheme="minorEastAsia" w:hAnsiTheme="minorHAnsi" w:cstheme="minorBidi"/>
        </w:rPr>
        <w:t xml:space="preserve"> December)</w:t>
      </w:r>
      <w:r>
        <w:rPr>
          <w:rFonts w:asciiTheme="minorHAnsi" w:eastAsiaTheme="minorEastAsia" w:hAnsiTheme="minorHAnsi" w:cstheme="minorBidi"/>
        </w:rPr>
        <w:t>. Issue of multi-year settlements</w:t>
      </w:r>
    </w:p>
    <w:p w:rsidR="00234E40" w:rsidRDefault="00BD16FD" w:rsidP="009A60C6">
      <w:pPr>
        <w:pStyle w:val="ListParagraph"/>
        <w:numPr>
          <w:ilvl w:val="0"/>
          <w:numId w:val="45"/>
        </w:numPr>
        <w:rPr>
          <w:rFonts w:asciiTheme="minorHAnsi" w:eastAsiaTheme="minorEastAsia" w:hAnsiTheme="minorHAnsi" w:cstheme="minorBidi"/>
        </w:rPr>
      </w:pPr>
      <w:r>
        <w:rPr>
          <w:rFonts w:asciiTheme="minorHAnsi" w:eastAsiaTheme="minorEastAsia" w:hAnsiTheme="minorHAnsi" w:cstheme="minorBidi"/>
        </w:rPr>
        <w:t>T</w:t>
      </w:r>
      <w:r w:rsidR="00234E40">
        <w:rPr>
          <w:rFonts w:asciiTheme="minorHAnsi" w:eastAsiaTheme="minorEastAsia" w:hAnsiTheme="minorHAnsi" w:cstheme="minorBidi"/>
        </w:rPr>
        <w:t xml:space="preserve">he interim </w:t>
      </w:r>
      <w:r>
        <w:rPr>
          <w:rFonts w:asciiTheme="minorHAnsi" w:eastAsiaTheme="minorEastAsia" w:hAnsiTheme="minorHAnsi" w:cstheme="minorBidi"/>
        </w:rPr>
        <w:t>results</w:t>
      </w:r>
      <w:r w:rsidR="00234E40">
        <w:rPr>
          <w:rFonts w:asciiTheme="minorHAnsi" w:eastAsiaTheme="minorEastAsia" w:hAnsiTheme="minorHAnsi" w:cstheme="minorBidi"/>
        </w:rPr>
        <w:t xml:space="preserve"> of the </w:t>
      </w:r>
      <w:r>
        <w:rPr>
          <w:rFonts w:asciiTheme="minorHAnsi" w:eastAsiaTheme="minorEastAsia" w:hAnsiTheme="minorHAnsi" w:cstheme="minorBidi"/>
        </w:rPr>
        <w:t>finance</w:t>
      </w:r>
      <w:r w:rsidR="00234E40">
        <w:rPr>
          <w:rFonts w:asciiTheme="minorHAnsi" w:eastAsiaTheme="minorEastAsia" w:hAnsiTheme="minorHAnsi" w:cstheme="minorBidi"/>
        </w:rPr>
        <w:t xml:space="preserve"> commission work</w:t>
      </w:r>
    </w:p>
    <w:p w:rsidR="00BD16FD" w:rsidRDefault="00BD16FD" w:rsidP="00234E40">
      <w:pPr>
        <w:pStyle w:val="ListParagraph"/>
        <w:numPr>
          <w:ilvl w:val="0"/>
          <w:numId w:val="45"/>
        </w:numPr>
        <w:rPr>
          <w:rFonts w:asciiTheme="minorHAnsi" w:eastAsiaTheme="minorEastAsia" w:hAnsiTheme="minorHAnsi" w:cstheme="minorBidi"/>
        </w:rPr>
      </w:pPr>
      <w:r>
        <w:rPr>
          <w:rFonts w:asciiTheme="minorHAnsi" w:eastAsiaTheme="minorEastAsia" w:hAnsiTheme="minorHAnsi" w:cstheme="minorBidi"/>
        </w:rPr>
        <w:t xml:space="preserve">Review of the </w:t>
      </w:r>
      <w:proofErr w:type="spellStart"/>
      <w:r>
        <w:rPr>
          <w:rFonts w:asciiTheme="minorHAnsi" w:eastAsiaTheme="minorEastAsia" w:hAnsiTheme="minorHAnsi" w:cstheme="minorBidi"/>
        </w:rPr>
        <w:t>Bellwin</w:t>
      </w:r>
      <w:proofErr w:type="spellEnd"/>
      <w:r>
        <w:rPr>
          <w:rFonts w:asciiTheme="minorHAnsi" w:eastAsiaTheme="minorEastAsia" w:hAnsiTheme="minorHAnsi" w:cstheme="minorBidi"/>
        </w:rPr>
        <w:t xml:space="preserve"> Scheme</w:t>
      </w:r>
    </w:p>
    <w:p w:rsidR="00BD16FD" w:rsidRDefault="00BD16FD" w:rsidP="00234E40">
      <w:pPr>
        <w:pStyle w:val="ListParagraph"/>
        <w:numPr>
          <w:ilvl w:val="0"/>
          <w:numId w:val="45"/>
        </w:numPr>
        <w:rPr>
          <w:rFonts w:asciiTheme="minorHAnsi" w:eastAsiaTheme="minorEastAsia" w:hAnsiTheme="minorHAnsi" w:cstheme="minorBidi"/>
        </w:rPr>
      </w:pPr>
      <w:r>
        <w:rPr>
          <w:rFonts w:asciiTheme="minorHAnsi" w:eastAsiaTheme="minorEastAsia" w:hAnsiTheme="minorHAnsi" w:cstheme="minorBidi"/>
        </w:rPr>
        <w:t>Surveys on Council Tax Support and Business Rates</w:t>
      </w:r>
    </w:p>
    <w:p w:rsidR="00BD16FD" w:rsidRDefault="00BD16FD" w:rsidP="00234E40">
      <w:pPr>
        <w:pStyle w:val="ListParagraph"/>
        <w:numPr>
          <w:ilvl w:val="0"/>
          <w:numId w:val="45"/>
        </w:numPr>
        <w:rPr>
          <w:rFonts w:asciiTheme="minorHAnsi" w:eastAsiaTheme="minorEastAsia" w:hAnsiTheme="minorHAnsi" w:cstheme="minorBidi"/>
        </w:rPr>
      </w:pPr>
      <w:r>
        <w:rPr>
          <w:rFonts w:asciiTheme="minorHAnsi" w:eastAsiaTheme="minorEastAsia" w:hAnsiTheme="minorHAnsi" w:cstheme="minorBidi"/>
        </w:rPr>
        <w:t>Financial Sustainability</w:t>
      </w:r>
    </w:p>
    <w:p w:rsidR="009B45CC" w:rsidRDefault="009B45CC" w:rsidP="00234E40">
      <w:pPr>
        <w:pStyle w:val="ListParagraph"/>
        <w:numPr>
          <w:ilvl w:val="0"/>
          <w:numId w:val="45"/>
        </w:numPr>
        <w:rPr>
          <w:rFonts w:asciiTheme="minorHAnsi" w:eastAsiaTheme="minorEastAsia" w:hAnsiTheme="minorHAnsi" w:cstheme="minorBidi"/>
        </w:rPr>
      </w:pPr>
      <w:r>
        <w:rPr>
          <w:rFonts w:asciiTheme="minorHAnsi" w:eastAsiaTheme="minorEastAsia" w:hAnsiTheme="minorHAnsi" w:cstheme="minorBidi"/>
        </w:rPr>
        <w:t>Code of Audit Practice</w:t>
      </w:r>
    </w:p>
    <w:p w:rsidR="009B45CC" w:rsidRDefault="009B45CC" w:rsidP="009B45CC">
      <w:pPr>
        <w:ind w:left="360"/>
        <w:rPr>
          <w:rFonts w:asciiTheme="minorHAnsi" w:eastAsiaTheme="minorEastAsia" w:hAnsiTheme="minorHAnsi" w:cstheme="minorBidi"/>
        </w:rPr>
      </w:pPr>
      <w:r>
        <w:rPr>
          <w:rFonts w:asciiTheme="minorHAnsi" w:eastAsiaTheme="minorEastAsia" w:hAnsiTheme="minorHAnsi" w:cstheme="minorBidi"/>
        </w:rPr>
        <w:t>Peter Stuart had attended the SOFI meeting on 26</w:t>
      </w:r>
      <w:r w:rsidRPr="009B45CC">
        <w:rPr>
          <w:rFonts w:asciiTheme="minorHAnsi" w:eastAsiaTheme="minorEastAsia" w:hAnsiTheme="minorHAnsi" w:cstheme="minorBidi"/>
          <w:vertAlign w:val="superscript"/>
        </w:rPr>
        <w:t>th</w:t>
      </w:r>
      <w:r>
        <w:rPr>
          <w:rFonts w:asciiTheme="minorHAnsi" w:eastAsiaTheme="minorEastAsia" w:hAnsiTheme="minorHAnsi" w:cstheme="minorBidi"/>
        </w:rPr>
        <w:t xml:space="preserve"> September. All of the issues discussed had previously been discussed on the agenda.</w:t>
      </w:r>
      <w:r w:rsidR="003306DA">
        <w:rPr>
          <w:rFonts w:asciiTheme="minorHAnsi" w:eastAsiaTheme="minorEastAsia" w:hAnsiTheme="minorHAnsi" w:cstheme="minorBidi"/>
        </w:rPr>
        <w:t xml:space="preserve"> </w:t>
      </w:r>
    </w:p>
    <w:p w:rsidR="00DA379E" w:rsidRDefault="00DA379E" w:rsidP="00DA379E">
      <w:pPr>
        <w:spacing w:after="0"/>
        <w:ind w:left="360"/>
        <w:rPr>
          <w:rFonts w:asciiTheme="minorHAnsi" w:eastAsiaTheme="minorEastAsia" w:hAnsiTheme="minorHAnsi" w:cstheme="minorBidi"/>
        </w:rPr>
      </w:pPr>
    </w:p>
    <w:p w:rsidR="006E0EDD" w:rsidRPr="005C26EF" w:rsidRDefault="00CC34F8" w:rsidP="005C26EF">
      <w:pPr>
        <w:pStyle w:val="ListParagraph"/>
        <w:numPr>
          <w:ilvl w:val="0"/>
          <w:numId w:val="42"/>
        </w:numPr>
        <w:rPr>
          <w:rFonts w:asciiTheme="minorHAnsi" w:eastAsiaTheme="minorEastAsia" w:hAnsiTheme="minorHAnsi" w:cstheme="minorBidi"/>
          <w:b/>
        </w:rPr>
      </w:pPr>
      <w:r w:rsidRPr="005C26EF">
        <w:rPr>
          <w:rFonts w:asciiTheme="minorHAnsi" w:eastAsiaTheme="minorEastAsia" w:hAnsiTheme="minorHAnsi" w:cstheme="minorBidi"/>
          <w:b/>
        </w:rPr>
        <w:t>Any Other B</w:t>
      </w:r>
      <w:r w:rsidR="00E938C4" w:rsidRPr="005C26EF">
        <w:rPr>
          <w:rFonts w:asciiTheme="minorHAnsi" w:eastAsiaTheme="minorEastAsia" w:hAnsiTheme="minorHAnsi" w:cstheme="minorBidi"/>
          <w:b/>
        </w:rPr>
        <w:t>usiness</w:t>
      </w:r>
      <w:r w:rsidR="006E0EDD" w:rsidRPr="005C26EF">
        <w:rPr>
          <w:rFonts w:asciiTheme="minorHAnsi" w:eastAsiaTheme="minorEastAsia" w:hAnsiTheme="minorHAnsi" w:cstheme="minorBidi"/>
          <w:b/>
        </w:rPr>
        <w:t>:</w:t>
      </w:r>
    </w:p>
    <w:p w:rsidR="003306DA" w:rsidRDefault="005C26EF" w:rsidP="001C5221">
      <w:pPr>
        <w:pStyle w:val="NormalWeb"/>
        <w:ind w:left="1440" w:hanging="1080"/>
        <w:rPr>
          <w:rFonts w:asciiTheme="minorHAnsi" w:eastAsiaTheme="minorEastAsia" w:hAnsiTheme="minorHAnsi" w:cstheme="minorBidi"/>
          <w:sz w:val="22"/>
          <w:szCs w:val="22"/>
        </w:rPr>
      </w:pPr>
      <w:r w:rsidRPr="001C5221">
        <w:rPr>
          <w:rFonts w:asciiTheme="minorHAnsi" w:eastAsiaTheme="minorEastAsia" w:hAnsiTheme="minorHAnsi" w:cstheme="minorBidi"/>
          <w:sz w:val="22"/>
          <w:szCs w:val="22"/>
        </w:rPr>
        <w:t>10.1</w:t>
      </w:r>
      <w:r w:rsidR="001C5221" w:rsidRPr="001C5221">
        <w:rPr>
          <w:rFonts w:asciiTheme="minorHAnsi" w:eastAsiaTheme="minorEastAsia" w:hAnsiTheme="minorHAnsi" w:cstheme="minorBidi"/>
          <w:sz w:val="22"/>
          <w:szCs w:val="22"/>
        </w:rPr>
        <w:tab/>
      </w:r>
      <w:r w:rsidR="003306DA">
        <w:rPr>
          <w:rFonts w:asciiTheme="minorHAnsi" w:eastAsiaTheme="minorEastAsia" w:hAnsiTheme="minorHAnsi" w:cstheme="minorBidi"/>
          <w:sz w:val="22"/>
          <w:szCs w:val="22"/>
        </w:rPr>
        <w:t xml:space="preserve"> A draft of the agenda for the General Meeting on 10</w:t>
      </w:r>
      <w:r w:rsidR="003306DA" w:rsidRPr="003306DA">
        <w:rPr>
          <w:rFonts w:asciiTheme="minorHAnsi" w:eastAsiaTheme="minorEastAsia" w:hAnsiTheme="minorHAnsi" w:cstheme="minorBidi"/>
          <w:sz w:val="22"/>
          <w:szCs w:val="22"/>
          <w:vertAlign w:val="superscript"/>
        </w:rPr>
        <w:t>th</w:t>
      </w:r>
      <w:r w:rsidR="003306DA">
        <w:rPr>
          <w:rFonts w:asciiTheme="minorHAnsi" w:eastAsiaTheme="minorEastAsia" w:hAnsiTheme="minorHAnsi" w:cstheme="minorBidi"/>
          <w:sz w:val="22"/>
          <w:szCs w:val="22"/>
        </w:rPr>
        <w:t xml:space="preserve"> January 2015 had been circulated. Various proposals for sessions and speakers were discussed and Angela George </w:t>
      </w:r>
      <w:proofErr w:type="gramStart"/>
      <w:r w:rsidR="003306DA">
        <w:rPr>
          <w:rFonts w:asciiTheme="minorHAnsi" w:eastAsiaTheme="minorEastAsia" w:hAnsiTheme="minorHAnsi" w:cstheme="minorBidi"/>
          <w:sz w:val="22"/>
          <w:szCs w:val="22"/>
        </w:rPr>
        <w:t>will</w:t>
      </w:r>
      <w:proofErr w:type="gramEnd"/>
      <w:r w:rsidR="003306DA">
        <w:rPr>
          <w:rFonts w:asciiTheme="minorHAnsi" w:eastAsiaTheme="minorEastAsia" w:hAnsiTheme="minorHAnsi" w:cstheme="minorBidi"/>
          <w:sz w:val="22"/>
          <w:szCs w:val="22"/>
        </w:rPr>
        <w:t xml:space="preserve"> co-ordinate the final agenda for circulation to the membership.</w:t>
      </w:r>
    </w:p>
    <w:p w:rsidR="001C5221" w:rsidRPr="001C5221" w:rsidRDefault="001C5221" w:rsidP="003306DA">
      <w:pPr>
        <w:pStyle w:val="NormalWeb"/>
        <w:ind w:left="1440"/>
        <w:rPr>
          <w:rFonts w:asciiTheme="minorHAnsi" w:hAnsiTheme="minorHAnsi" w:cs="Arial"/>
          <w:b/>
          <w:sz w:val="22"/>
          <w:szCs w:val="22"/>
        </w:rPr>
      </w:pPr>
      <w:r w:rsidRPr="001C5221">
        <w:rPr>
          <w:rFonts w:asciiTheme="minorHAnsi" w:hAnsiTheme="minorHAnsi" w:cs="Arial"/>
          <w:b/>
          <w:sz w:val="22"/>
          <w:szCs w:val="22"/>
        </w:rPr>
        <w:t xml:space="preserve">Action – Angela George to </w:t>
      </w:r>
      <w:r w:rsidR="003306DA">
        <w:rPr>
          <w:rFonts w:asciiTheme="minorHAnsi" w:hAnsiTheme="minorHAnsi" w:cs="Arial"/>
          <w:b/>
          <w:sz w:val="22"/>
          <w:szCs w:val="22"/>
        </w:rPr>
        <w:t>finalise agenda and circulate to the wider membership.</w:t>
      </w:r>
    </w:p>
    <w:p w:rsidR="006756EB" w:rsidRDefault="001C5221" w:rsidP="00DA379E">
      <w:pPr>
        <w:pStyle w:val="NormalWeb"/>
        <w:spacing w:before="0" w:beforeAutospacing="0" w:after="0" w:afterAutospacing="0"/>
        <w:ind w:left="1440" w:hanging="1080"/>
        <w:rPr>
          <w:rFonts w:asciiTheme="minorHAnsi" w:hAnsiTheme="minorHAnsi" w:cs="Arial"/>
          <w:sz w:val="22"/>
          <w:szCs w:val="22"/>
        </w:rPr>
      </w:pPr>
      <w:r>
        <w:rPr>
          <w:rFonts w:asciiTheme="minorHAnsi" w:hAnsiTheme="minorHAnsi" w:cs="Arial"/>
          <w:sz w:val="22"/>
          <w:szCs w:val="22"/>
        </w:rPr>
        <w:t>10.2</w:t>
      </w:r>
      <w:r w:rsidR="006756EB">
        <w:rPr>
          <w:rFonts w:asciiTheme="minorHAnsi" w:hAnsiTheme="minorHAnsi" w:cs="Arial"/>
          <w:sz w:val="22"/>
          <w:szCs w:val="22"/>
        </w:rPr>
        <w:tab/>
        <w:t>A number of other issues were raised and discussed by the Executive including;</w:t>
      </w:r>
    </w:p>
    <w:p w:rsidR="00DA379E" w:rsidRDefault="00DA379E" w:rsidP="00DA379E">
      <w:pPr>
        <w:pStyle w:val="NormalWeb"/>
        <w:spacing w:before="0" w:beforeAutospacing="0" w:after="0" w:afterAutospacing="0"/>
        <w:ind w:left="1440" w:hanging="1080"/>
        <w:rPr>
          <w:rFonts w:asciiTheme="minorHAnsi" w:hAnsiTheme="minorHAnsi" w:cs="Arial"/>
          <w:sz w:val="22"/>
          <w:szCs w:val="22"/>
        </w:rPr>
      </w:pPr>
    </w:p>
    <w:p w:rsidR="00281A18" w:rsidRDefault="00281A18" w:rsidP="00DA379E">
      <w:pPr>
        <w:pStyle w:val="NormalWeb"/>
        <w:numPr>
          <w:ilvl w:val="0"/>
          <w:numId w:val="44"/>
        </w:numPr>
        <w:spacing w:before="0" w:beforeAutospacing="0"/>
        <w:rPr>
          <w:rFonts w:asciiTheme="minorHAnsi" w:hAnsiTheme="minorHAnsi" w:cs="Arial"/>
          <w:sz w:val="22"/>
          <w:szCs w:val="22"/>
          <w:lang w:val="en"/>
        </w:rPr>
      </w:pPr>
      <w:r>
        <w:rPr>
          <w:rFonts w:asciiTheme="minorHAnsi" w:hAnsiTheme="minorHAnsi" w:cs="Arial"/>
          <w:sz w:val="22"/>
          <w:szCs w:val="22"/>
          <w:lang w:val="en"/>
        </w:rPr>
        <w:t>A request for a good ‘recharges’ spreadsheet.</w:t>
      </w:r>
    </w:p>
    <w:p w:rsidR="00281A18" w:rsidRDefault="00281A18" w:rsidP="006756EB">
      <w:pPr>
        <w:pStyle w:val="NormalWeb"/>
        <w:numPr>
          <w:ilvl w:val="0"/>
          <w:numId w:val="44"/>
        </w:numPr>
        <w:rPr>
          <w:rFonts w:asciiTheme="minorHAnsi" w:hAnsiTheme="minorHAnsi" w:cs="Arial"/>
          <w:sz w:val="22"/>
          <w:szCs w:val="22"/>
          <w:lang w:val="en"/>
        </w:rPr>
      </w:pPr>
      <w:r>
        <w:rPr>
          <w:rFonts w:asciiTheme="minorHAnsi" w:hAnsiTheme="minorHAnsi" w:cs="Arial"/>
          <w:sz w:val="22"/>
          <w:szCs w:val="22"/>
          <w:lang w:val="en"/>
        </w:rPr>
        <w:t>A request for a guide to procurement good practice.</w:t>
      </w:r>
    </w:p>
    <w:p w:rsidR="00F72656" w:rsidRPr="005C26EF" w:rsidRDefault="00E938C4" w:rsidP="005C26EF">
      <w:pPr>
        <w:pStyle w:val="ListParagraph"/>
        <w:numPr>
          <w:ilvl w:val="0"/>
          <w:numId w:val="42"/>
        </w:numPr>
        <w:rPr>
          <w:rFonts w:asciiTheme="minorHAnsi" w:eastAsiaTheme="minorEastAsia" w:hAnsiTheme="minorHAnsi" w:cstheme="minorBidi"/>
        </w:rPr>
      </w:pPr>
      <w:r w:rsidRPr="005C26EF">
        <w:rPr>
          <w:rFonts w:asciiTheme="minorHAnsi" w:eastAsiaTheme="minorEastAsia" w:hAnsiTheme="minorHAnsi" w:cstheme="minorBidi"/>
          <w:b/>
        </w:rPr>
        <w:t>Date of Next Meeting</w:t>
      </w:r>
      <w:r w:rsidRPr="005C26EF">
        <w:rPr>
          <w:rFonts w:asciiTheme="minorHAnsi" w:eastAsiaTheme="minorEastAsia" w:hAnsiTheme="minorHAnsi" w:cstheme="minorBidi"/>
        </w:rPr>
        <w:t xml:space="preserve"> –</w:t>
      </w:r>
      <w:r w:rsidR="00706277" w:rsidRPr="005C26EF">
        <w:rPr>
          <w:rFonts w:asciiTheme="minorHAnsi" w:eastAsiaTheme="minorEastAsia" w:hAnsiTheme="minorHAnsi" w:cstheme="minorBidi"/>
        </w:rPr>
        <w:t xml:space="preserve"> </w:t>
      </w:r>
      <w:r w:rsidR="00F40274">
        <w:rPr>
          <w:rFonts w:asciiTheme="minorHAnsi" w:eastAsiaTheme="minorEastAsia" w:hAnsiTheme="minorHAnsi" w:cstheme="minorBidi"/>
        </w:rPr>
        <w:t>5</w:t>
      </w:r>
      <w:r w:rsidR="00F40274" w:rsidRPr="00F40274">
        <w:rPr>
          <w:rFonts w:asciiTheme="minorHAnsi" w:eastAsiaTheme="minorEastAsia" w:hAnsiTheme="minorHAnsi" w:cstheme="minorBidi"/>
          <w:vertAlign w:val="superscript"/>
        </w:rPr>
        <w:t>th</w:t>
      </w:r>
      <w:r w:rsidR="00F40274">
        <w:rPr>
          <w:rFonts w:asciiTheme="minorHAnsi" w:eastAsiaTheme="minorEastAsia" w:hAnsiTheme="minorHAnsi" w:cstheme="minorBidi"/>
        </w:rPr>
        <w:t xml:space="preserve"> December 2014, Robert Street, London</w:t>
      </w:r>
    </w:p>
    <w:p w:rsidR="00F72656" w:rsidRPr="00F72656" w:rsidRDefault="00F72656" w:rsidP="00E44738">
      <w:pPr>
        <w:pStyle w:val="ListParagraph"/>
        <w:ind w:left="709"/>
        <w:rPr>
          <w:rFonts w:asciiTheme="minorHAnsi" w:eastAsiaTheme="minorEastAsia" w:hAnsiTheme="minorHAnsi" w:cstheme="minorBidi"/>
        </w:rPr>
      </w:pPr>
    </w:p>
    <w:p w:rsidR="00E938C4" w:rsidRPr="008A5D0A" w:rsidRDefault="00E938C4" w:rsidP="006756EB">
      <w:pPr>
        <w:pStyle w:val="ListParagraph"/>
        <w:numPr>
          <w:ilvl w:val="0"/>
          <w:numId w:val="42"/>
        </w:numPr>
        <w:spacing w:before="240"/>
        <w:rPr>
          <w:rFonts w:asciiTheme="minorHAnsi" w:eastAsiaTheme="minorEastAsia" w:hAnsiTheme="minorHAnsi" w:cstheme="minorBidi"/>
          <w:b/>
        </w:rPr>
      </w:pPr>
      <w:r w:rsidRPr="008A5D0A">
        <w:rPr>
          <w:rFonts w:asciiTheme="minorHAnsi" w:eastAsiaTheme="minorEastAsia" w:hAnsiTheme="minorHAnsi" w:cstheme="minorBidi"/>
          <w:b/>
        </w:rPr>
        <w:t>Part B – Private Executive Business</w:t>
      </w:r>
    </w:p>
    <w:p w:rsidR="00F40274" w:rsidRDefault="00F40274" w:rsidP="00F40274">
      <w:pPr>
        <w:spacing w:after="0"/>
        <w:ind w:left="360"/>
        <w:rPr>
          <w:rFonts w:asciiTheme="minorHAnsi" w:eastAsiaTheme="minorEastAsia" w:hAnsiTheme="minorHAnsi" w:cstheme="minorBidi"/>
        </w:rPr>
      </w:pPr>
      <w:r>
        <w:rPr>
          <w:rFonts w:asciiTheme="minorHAnsi" w:eastAsiaTheme="minorEastAsia" w:hAnsiTheme="minorHAnsi" w:cstheme="minorBidi"/>
        </w:rPr>
        <w:t>12.1</w:t>
      </w:r>
      <w:r>
        <w:rPr>
          <w:rFonts w:asciiTheme="minorHAnsi" w:eastAsiaTheme="minorEastAsia" w:hAnsiTheme="minorHAnsi" w:cstheme="minorBidi"/>
        </w:rPr>
        <w:tab/>
      </w:r>
      <w:r w:rsidRPr="00E019CF">
        <w:rPr>
          <w:rFonts w:asciiTheme="minorHAnsi" w:eastAsiaTheme="minorEastAsia" w:hAnsiTheme="minorHAnsi" w:cstheme="minorBidi"/>
          <w:b/>
        </w:rPr>
        <w:t>SDCT Constitution</w:t>
      </w:r>
    </w:p>
    <w:p w:rsidR="00F40274" w:rsidRDefault="00C950AF" w:rsidP="00F40274">
      <w:pPr>
        <w:spacing w:after="0"/>
        <w:ind w:left="360"/>
        <w:rPr>
          <w:rFonts w:asciiTheme="minorHAnsi" w:eastAsiaTheme="minorEastAsia" w:hAnsiTheme="minorHAnsi" w:cstheme="minorBidi"/>
        </w:rPr>
      </w:pPr>
      <w:r>
        <w:rPr>
          <w:rFonts w:asciiTheme="minorHAnsi" w:eastAsiaTheme="minorEastAsia" w:hAnsiTheme="minorHAnsi" w:cstheme="minorBidi"/>
        </w:rPr>
        <w:tab/>
      </w:r>
      <w:r>
        <w:rPr>
          <w:rFonts w:asciiTheme="minorHAnsi" w:eastAsiaTheme="minorEastAsia" w:hAnsiTheme="minorHAnsi" w:cstheme="minorBidi"/>
        </w:rPr>
        <w:tab/>
        <w:t>Subject to a few minor amendments, the Constitution was agreed.</w:t>
      </w:r>
    </w:p>
    <w:p w:rsidR="00F40274" w:rsidRDefault="00F40274" w:rsidP="00F40274">
      <w:pPr>
        <w:spacing w:after="0"/>
        <w:ind w:left="360"/>
        <w:rPr>
          <w:rFonts w:asciiTheme="minorHAnsi" w:eastAsiaTheme="minorEastAsia" w:hAnsiTheme="minorHAnsi" w:cstheme="minorBidi"/>
          <w:b/>
        </w:rPr>
      </w:pPr>
      <w:r>
        <w:rPr>
          <w:rFonts w:asciiTheme="minorHAnsi" w:eastAsiaTheme="minorEastAsia" w:hAnsiTheme="minorHAnsi" w:cstheme="minorBidi"/>
        </w:rPr>
        <w:tab/>
      </w:r>
      <w:r>
        <w:rPr>
          <w:rFonts w:asciiTheme="minorHAnsi" w:eastAsiaTheme="minorEastAsia" w:hAnsiTheme="minorHAnsi" w:cstheme="minorBidi"/>
        </w:rPr>
        <w:tab/>
      </w:r>
      <w:r w:rsidR="00C950AF" w:rsidRPr="00C950AF">
        <w:rPr>
          <w:rFonts w:asciiTheme="minorHAnsi" w:eastAsiaTheme="minorEastAsia" w:hAnsiTheme="minorHAnsi" w:cstheme="minorBidi"/>
          <w:b/>
        </w:rPr>
        <w:t>Action – Angela George to finalise and place on the website</w:t>
      </w:r>
      <w:r w:rsidR="009A60C6">
        <w:rPr>
          <w:rFonts w:asciiTheme="minorHAnsi" w:eastAsiaTheme="minorEastAsia" w:hAnsiTheme="minorHAnsi" w:cstheme="minorBidi"/>
          <w:b/>
        </w:rPr>
        <w:t>.</w:t>
      </w:r>
    </w:p>
    <w:p w:rsidR="009A60C6" w:rsidRDefault="009A60C6" w:rsidP="00F40274">
      <w:pPr>
        <w:spacing w:after="0"/>
        <w:ind w:left="360"/>
        <w:rPr>
          <w:rFonts w:asciiTheme="minorHAnsi" w:eastAsiaTheme="minorEastAsia" w:hAnsiTheme="minorHAnsi" w:cstheme="minorBidi"/>
        </w:rPr>
      </w:pPr>
    </w:p>
    <w:p w:rsidR="00F40274" w:rsidRPr="00E019CF" w:rsidRDefault="00F40274" w:rsidP="00F40274">
      <w:pPr>
        <w:spacing w:after="0"/>
        <w:ind w:left="360"/>
        <w:rPr>
          <w:rFonts w:asciiTheme="minorHAnsi" w:eastAsiaTheme="minorEastAsia" w:hAnsiTheme="minorHAnsi" w:cstheme="minorBidi"/>
          <w:b/>
        </w:rPr>
      </w:pPr>
      <w:r>
        <w:rPr>
          <w:rFonts w:asciiTheme="minorHAnsi" w:eastAsiaTheme="minorEastAsia" w:hAnsiTheme="minorHAnsi" w:cstheme="minorBidi"/>
        </w:rPr>
        <w:t>12.2</w:t>
      </w:r>
      <w:r>
        <w:rPr>
          <w:rFonts w:asciiTheme="minorHAnsi" w:eastAsiaTheme="minorEastAsia" w:hAnsiTheme="minorHAnsi" w:cstheme="minorBidi"/>
        </w:rPr>
        <w:tab/>
      </w:r>
      <w:r w:rsidRPr="00E019CF">
        <w:rPr>
          <w:rFonts w:asciiTheme="minorHAnsi" w:eastAsiaTheme="minorEastAsia" w:hAnsiTheme="minorHAnsi" w:cstheme="minorBidi"/>
          <w:b/>
        </w:rPr>
        <w:t>Advisor Roles</w:t>
      </w:r>
    </w:p>
    <w:p w:rsidR="00A10033" w:rsidRDefault="00A10033" w:rsidP="00A10033">
      <w:pPr>
        <w:spacing w:after="0"/>
        <w:ind w:left="1440"/>
        <w:rPr>
          <w:rFonts w:asciiTheme="minorHAnsi" w:eastAsiaTheme="minorEastAsia" w:hAnsiTheme="minorHAnsi" w:cstheme="minorBidi"/>
        </w:rPr>
      </w:pPr>
      <w:r>
        <w:rPr>
          <w:rFonts w:asciiTheme="minorHAnsi" w:eastAsiaTheme="minorEastAsia" w:hAnsiTheme="minorHAnsi" w:cstheme="minorBidi"/>
        </w:rPr>
        <w:t>It was agreed that Health would be added as an advisor area and Jill Penn would undertake this role.</w:t>
      </w:r>
    </w:p>
    <w:p w:rsidR="00A10033" w:rsidRPr="00A10033" w:rsidRDefault="00A10033" w:rsidP="00A10033">
      <w:pPr>
        <w:spacing w:after="0"/>
        <w:ind w:left="1440"/>
        <w:rPr>
          <w:rFonts w:asciiTheme="minorHAnsi" w:eastAsiaTheme="minorEastAsia" w:hAnsiTheme="minorHAnsi" w:cstheme="minorBidi"/>
          <w:b/>
        </w:rPr>
      </w:pPr>
      <w:r w:rsidRPr="00A10033">
        <w:rPr>
          <w:rFonts w:asciiTheme="minorHAnsi" w:eastAsiaTheme="minorEastAsia" w:hAnsiTheme="minorHAnsi" w:cstheme="minorBidi"/>
          <w:b/>
        </w:rPr>
        <w:t>Action – Angela George to update and circulate.</w:t>
      </w:r>
    </w:p>
    <w:p w:rsidR="00F40274" w:rsidRDefault="00F40274" w:rsidP="00A10033">
      <w:pPr>
        <w:spacing w:after="0"/>
        <w:ind w:left="1440"/>
        <w:rPr>
          <w:rFonts w:asciiTheme="minorHAnsi" w:eastAsiaTheme="minorEastAsia" w:hAnsiTheme="minorHAnsi" w:cstheme="minorBidi"/>
        </w:rPr>
      </w:pPr>
    </w:p>
    <w:p w:rsidR="00F40274" w:rsidRPr="00E019CF" w:rsidRDefault="00F40274" w:rsidP="00F40274">
      <w:pPr>
        <w:spacing w:after="0"/>
        <w:ind w:left="360"/>
        <w:rPr>
          <w:rFonts w:asciiTheme="minorHAnsi" w:eastAsiaTheme="minorEastAsia" w:hAnsiTheme="minorHAnsi" w:cstheme="minorBidi"/>
          <w:b/>
        </w:rPr>
      </w:pPr>
      <w:r>
        <w:rPr>
          <w:rFonts w:asciiTheme="minorHAnsi" w:eastAsiaTheme="minorEastAsia" w:hAnsiTheme="minorHAnsi" w:cstheme="minorBidi"/>
        </w:rPr>
        <w:t>12.3</w:t>
      </w:r>
      <w:r>
        <w:rPr>
          <w:rFonts w:asciiTheme="minorHAnsi" w:eastAsiaTheme="minorEastAsia" w:hAnsiTheme="minorHAnsi" w:cstheme="minorBidi"/>
        </w:rPr>
        <w:tab/>
      </w:r>
      <w:r w:rsidRPr="00E019CF">
        <w:rPr>
          <w:rFonts w:asciiTheme="minorHAnsi" w:eastAsiaTheme="minorEastAsia" w:hAnsiTheme="minorHAnsi" w:cstheme="minorBidi"/>
          <w:b/>
        </w:rPr>
        <w:t>Dates for 2015</w:t>
      </w:r>
    </w:p>
    <w:p w:rsidR="00F40274" w:rsidRDefault="00A65146" w:rsidP="00F40274">
      <w:pPr>
        <w:spacing w:after="0"/>
        <w:ind w:left="360"/>
        <w:rPr>
          <w:rFonts w:asciiTheme="minorHAnsi" w:eastAsiaTheme="minorEastAsia" w:hAnsiTheme="minorHAnsi" w:cstheme="minorBidi"/>
        </w:rPr>
      </w:pPr>
      <w:r>
        <w:rPr>
          <w:rFonts w:asciiTheme="minorHAnsi" w:eastAsiaTheme="minorEastAsia" w:hAnsiTheme="minorHAnsi" w:cstheme="minorBidi"/>
        </w:rPr>
        <w:tab/>
      </w:r>
      <w:r>
        <w:rPr>
          <w:rFonts w:asciiTheme="minorHAnsi" w:eastAsiaTheme="minorEastAsia" w:hAnsiTheme="minorHAnsi" w:cstheme="minorBidi"/>
        </w:rPr>
        <w:tab/>
        <w:t>Amen</w:t>
      </w:r>
      <w:r w:rsidR="00DD02B1">
        <w:rPr>
          <w:rFonts w:asciiTheme="minorHAnsi" w:eastAsiaTheme="minorEastAsia" w:hAnsiTheme="minorHAnsi" w:cstheme="minorBidi"/>
        </w:rPr>
        <w:t>ded dates agreed.</w:t>
      </w:r>
    </w:p>
    <w:p w:rsidR="00F40274" w:rsidRPr="00DD02B1" w:rsidRDefault="00DD02B1" w:rsidP="00F40274">
      <w:pPr>
        <w:spacing w:after="0"/>
        <w:ind w:left="360"/>
        <w:rPr>
          <w:rFonts w:asciiTheme="minorHAnsi" w:eastAsiaTheme="minorEastAsia" w:hAnsiTheme="minorHAnsi" w:cstheme="minorBidi"/>
          <w:b/>
        </w:rPr>
      </w:pPr>
      <w:r>
        <w:rPr>
          <w:rFonts w:asciiTheme="minorHAnsi" w:eastAsiaTheme="minorEastAsia" w:hAnsiTheme="minorHAnsi" w:cstheme="minorBidi"/>
        </w:rPr>
        <w:tab/>
      </w:r>
      <w:r>
        <w:rPr>
          <w:rFonts w:asciiTheme="minorHAnsi" w:eastAsiaTheme="minorEastAsia" w:hAnsiTheme="minorHAnsi" w:cstheme="minorBidi"/>
        </w:rPr>
        <w:tab/>
      </w:r>
      <w:r w:rsidRPr="00DD02B1">
        <w:rPr>
          <w:rFonts w:asciiTheme="minorHAnsi" w:eastAsiaTheme="minorEastAsia" w:hAnsiTheme="minorHAnsi" w:cstheme="minorBidi"/>
          <w:b/>
        </w:rPr>
        <w:t xml:space="preserve">Action – Angela </w:t>
      </w:r>
      <w:r>
        <w:rPr>
          <w:rFonts w:asciiTheme="minorHAnsi" w:eastAsiaTheme="minorEastAsia" w:hAnsiTheme="minorHAnsi" w:cstheme="minorBidi"/>
          <w:b/>
        </w:rPr>
        <w:t>George to amend and ci</w:t>
      </w:r>
      <w:r w:rsidRPr="00DD02B1">
        <w:rPr>
          <w:rFonts w:asciiTheme="minorHAnsi" w:eastAsiaTheme="minorEastAsia" w:hAnsiTheme="minorHAnsi" w:cstheme="minorBidi"/>
          <w:b/>
        </w:rPr>
        <w:t>rculate.</w:t>
      </w:r>
    </w:p>
    <w:p w:rsidR="00F40274" w:rsidRDefault="00F40274" w:rsidP="00F40274">
      <w:pPr>
        <w:spacing w:after="0"/>
        <w:ind w:left="360"/>
        <w:rPr>
          <w:rFonts w:asciiTheme="minorHAnsi" w:eastAsiaTheme="minorEastAsia" w:hAnsiTheme="minorHAnsi" w:cstheme="minorBidi"/>
        </w:rPr>
      </w:pPr>
    </w:p>
    <w:p w:rsidR="00F40274" w:rsidRPr="00E019CF" w:rsidRDefault="00F40274" w:rsidP="00F40274">
      <w:pPr>
        <w:spacing w:after="0"/>
        <w:ind w:left="360"/>
        <w:rPr>
          <w:rFonts w:asciiTheme="minorHAnsi" w:eastAsiaTheme="minorEastAsia" w:hAnsiTheme="minorHAnsi" w:cstheme="minorBidi"/>
          <w:b/>
        </w:rPr>
      </w:pPr>
      <w:r>
        <w:rPr>
          <w:rFonts w:asciiTheme="minorHAnsi" w:eastAsiaTheme="minorEastAsia" w:hAnsiTheme="minorHAnsi" w:cstheme="minorBidi"/>
        </w:rPr>
        <w:lastRenderedPageBreak/>
        <w:t>12.4</w:t>
      </w:r>
      <w:r>
        <w:rPr>
          <w:rFonts w:asciiTheme="minorHAnsi" w:eastAsiaTheme="minorEastAsia" w:hAnsiTheme="minorHAnsi" w:cstheme="minorBidi"/>
        </w:rPr>
        <w:tab/>
      </w:r>
      <w:r w:rsidRPr="00E019CF">
        <w:rPr>
          <w:rFonts w:asciiTheme="minorHAnsi" w:eastAsiaTheme="minorEastAsia" w:hAnsiTheme="minorHAnsi" w:cstheme="minorBidi"/>
          <w:b/>
        </w:rPr>
        <w:t>Executive Vacancy</w:t>
      </w:r>
    </w:p>
    <w:p w:rsidR="00F40274" w:rsidRDefault="00DD02B1" w:rsidP="00DD02B1">
      <w:pPr>
        <w:spacing w:after="0"/>
        <w:ind w:left="1440"/>
        <w:rPr>
          <w:rFonts w:asciiTheme="minorHAnsi" w:eastAsiaTheme="minorEastAsia" w:hAnsiTheme="minorHAnsi" w:cstheme="minorBidi"/>
        </w:rPr>
      </w:pPr>
      <w:r>
        <w:rPr>
          <w:rFonts w:asciiTheme="minorHAnsi" w:eastAsiaTheme="minorEastAsia" w:hAnsiTheme="minorHAnsi" w:cstheme="minorBidi"/>
        </w:rPr>
        <w:t>It was noted that there was currently one vacancy and this would be advertised shortly.</w:t>
      </w:r>
    </w:p>
    <w:p w:rsidR="00DD02B1" w:rsidRPr="00DD02B1" w:rsidRDefault="00DD02B1" w:rsidP="00DD02B1">
      <w:pPr>
        <w:spacing w:after="0"/>
        <w:ind w:left="1080" w:firstLine="360"/>
        <w:rPr>
          <w:rFonts w:asciiTheme="minorHAnsi" w:eastAsiaTheme="minorEastAsia" w:hAnsiTheme="minorHAnsi" w:cstheme="minorBidi"/>
          <w:b/>
        </w:rPr>
      </w:pPr>
      <w:r w:rsidRPr="00DD02B1">
        <w:rPr>
          <w:rFonts w:asciiTheme="minorHAnsi" w:eastAsiaTheme="minorEastAsia" w:hAnsiTheme="minorHAnsi" w:cstheme="minorBidi"/>
          <w:b/>
        </w:rPr>
        <w:t>Action – Angela George</w:t>
      </w:r>
    </w:p>
    <w:p w:rsidR="00F40274" w:rsidRPr="00DD02B1" w:rsidRDefault="00F40274" w:rsidP="00F40274">
      <w:pPr>
        <w:spacing w:after="0"/>
        <w:ind w:left="360"/>
        <w:rPr>
          <w:rFonts w:asciiTheme="minorHAnsi" w:eastAsiaTheme="minorEastAsia" w:hAnsiTheme="minorHAnsi" w:cstheme="minorBidi"/>
          <w:b/>
        </w:rPr>
      </w:pPr>
    </w:p>
    <w:p w:rsidR="00F40274" w:rsidRDefault="00DD02B1" w:rsidP="00F40274">
      <w:pPr>
        <w:spacing w:after="0"/>
        <w:ind w:left="360"/>
        <w:rPr>
          <w:rFonts w:asciiTheme="minorHAnsi" w:eastAsiaTheme="minorEastAsia" w:hAnsiTheme="minorHAnsi" w:cstheme="minorBidi"/>
        </w:rPr>
      </w:pPr>
      <w:r>
        <w:rPr>
          <w:rFonts w:asciiTheme="minorHAnsi" w:eastAsiaTheme="minorEastAsia" w:hAnsiTheme="minorHAnsi" w:cstheme="minorBidi"/>
        </w:rPr>
        <w:t>12.5</w:t>
      </w:r>
      <w:r>
        <w:rPr>
          <w:rFonts w:asciiTheme="minorHAnsi" w:eastAsiaTheme="minorEastAsia" w:hAnsiTheme="minorHAnsi" w:cstheme="minorBidi"/>
        </w:rPr>
        <w:tab/>
      </w:r>
      <w:r w:rsidRPr="00E019CF">
        <w:rPr>
          <w:rFonts w:asciiTheme="minorHAnsi" w:eastAsiaTheme="minorEastAsia" w:hAnsiTheme="minorHAnsi" w:cstheme="minorBidi"/>
          <w:b/>
        </w:rPr>
        <w:t>Subscription P</w:t>
      </w:r>
      <w:r w:rsidR="00F40274" w:rsidRPr="00E019CF">
        <w:rPr>
          <w:rFonts w:asciiTheme="minorHAnsi" w:eastAsiaTheme="minorEastAsia" w:hAnsiTheme="minorHAnsi" w:cstheme="minorBidi"/>
          <w:b/>
        </w:rPr>
        <w:t>roposals</w:t>
      </w:r>
      <w:r w:rsidRPr="00E019CF">
        <w:rPr>
          <w:rFonts w:asciiTheme="minorHAnsi" w:eastAsiaTheme="minorEastAsia" w:hAnsiTheme="minorHAnsi" w:cstheme="minorBidi"/>
          <w:b/>
        </w:rPr>
        <w:t xml:space="preserve"> 2015</w:t>
      </w:r>
    </w:p>
    <w:p w:rsidR="00DD02B1" w:rsidRDefault="00DD02B1" w:rsidP="00E019CF">
      <w:pPr>
        <w:spacing w:after="0"/>
        <w:ind w:left="1440"/>
        <w:rPr>
          <w:rFonts w:asciiTheme="minorHAnsi" w:eastAsiaTheme="minorEastAsia" w:hAnsiTheme="minorHAnsi" w:cstheme="minorBidi"/>
        </w:rPr>
      </w:pPr>
      <w:r>
        <w:rPr>
          <w:rFonts w:asciiTheme="minorHAnsi" w:eastAsiaTheme="minorEastAsia" w:hAnsiTheme="minorHAnsi" w:cstheme="minorBidi"/>
        </w:rPr>
        <w:t>Frank</w:t>
      </w:r>
      <w:r w:rsidR="00E019CF">
        <w:rPr>
          <w:rFonts w:asciiTheme="minorHAnsi" w:eastAsiaTheme="minorEastAsia" w:hAnsiTheme="minorHAnsi" w:cstheme="minorBidi"/>
        </w:rPr>
        <w:t xml:space="preserve"> Wilson circulated a proposal for subscriptions. Following discussion the recommendations were agreed i.e. that the fee for 2014/15 remain at £200 for a single authority and £300 for a joint authority (shared S151).</w:t>
      </w:r>
      <w:r w:rsidR="00530A0D">
        <w:rPr>
          <w:rFonts w:asciiTheme="minorHAnsi" w:eastAsiaTheme="minorEastAsia" w:hAnsiTheme="minorHAnsi" w:cstheme="minorBidi"/>
        </w:rPr>
        <w:t xml:space="preserve"> This will be </w:t>
      </w:r>
      <w:r w:rsidR="00876E8F">
        <w:rPr>
          <w:rFonts w:asciiTheme="minorHAnsi" w:eastAsiaTheme="minorEastAsia" w:hAnsiTheme="minorHAnsi" w:cstheme="minorBidi"/>
        </w:rPr>
        <w:t>recommended to the membership at the General Meeting in January.</w:t>
      </w:r>
    </w:p>
    <w:p w:rsidR="00530A0D" w:rsidRDefault="00530A0D" w:rsidP="00E019CF">
      <w:pPr>
        <w:spacing w:after="0"/>
        <w:ind w:left="1440"/>
        <w:rPr>
          <w:rFonts w:asciiTheme="minorHAnsi" w:eastAsiaTheme="minorEastAsia" w:hAnsiTheme="minorHAnsi" w:cstheme="minorBidi"/>
        </w:rPr>
      </w:pPr>
    </w:p>
    <w:p w:rsidR="00530A0D" w:rsidRPr="00195DCC" w:rsidRDefault="00530A0D" w:rsidP="00E019CF">
      <w:pPr>
        <w:spacing w:after="0"/>
        <w:ind w:left="1440"/>
        <w:rPr>
          <w:rFonts w:asciiTheme="minorHAnsi" w:eastAsiaTheme="minorEastAsia" w:hAnsiTheme="minorHAnsi" w:cstheme="minorBidi"/>
          <w:b/>
        </w:rPr>
      </w:pPr>
      <w:r w:rsidRPr="00195DCC">
        <w:rPr>
          <w:rFonts w:asciiTheme="minorHAnsi" w:eastAsiaTheme="minorEastAsia" w:hAnsiTheme="minorHAnsi" w:cstheme="minorBidi"/>
          <w:b/>
        </w:rPr>
        <w:t>A</w:t>
      </w:r>
      <w:r w:rsidR="00195DCC" w:rsidRPr="00195DCC">
        <w:rPr>
          <w:rFonts w:asciiTheme="minorHAnsi" w:eastAsiaTheme="minorEastAsia" w:hAnsiTheme="minorHAnsi" w:cstheme="minorBidi"/>
          <w:b/>
        </w:rPr>
        <w:t>ction – to be added to the General Meeting agenda for approval by the membership in accordance with the Constitution.</w:t>
      </w:r>
    </w:p>
    <w:p w:rsidR="00F40274" w:rsidRPr="00195DCC" w:rsidRDefault="00F40274" w:rsidP="00F40274">
      <w:pPr>
        <w:spacing w:after="0"/>
        <w:ind w:left="360"/>
        <w:rPr>
          <w:rFonts w:asciiTheme="minorHAnsi" w:eastAsiaTheme="minorEastAsia" w:hAnsiTheme="minorHAnsi" w:cstheme="minorBidi"/>
          <w:b/>
        </w:rPr>
      </w:pPr>
    </w:p>
    <w:p w:rsidR="00E9754D" w:rsidRDefault="00E019CF" w:rsidP="00F40274">
      <w:pPr>
        <w:spacing w:after="0"/>
        <w:ind w:left="360"/>
        <w:rPr>
          <w:rFonts w:asciiTheme="minorHAnsi" w:eastAsiaTheme="minorEastAsia" w:hAnsiTheme="minorHAnsi" w:cstheme="minorBidi"/>
        </w:rPr>
      </w:pPr>
      <w:r>
        <w:rPr>
          <w:rFonts w:asciiTheme="minorHAnsi" w:eastAsiaTheme="minorEastAsia" w:hAnsiTheme="minorHAnsi" w:cstheme="minorBidi"/>
        </w:rPr>
        <w:tab/>
      </w:r>
      <w:r>
        <w:rPr>
          <w:rFonts w:asciiTheme="minorHAnsi" w:eastAsiaTheme="minorEastAsia" w:hAnsiTheme="minorHAnsi" w:cstheme="minorBidi"/>
        </w:rPr>
        <w:tab/>
      </w:r>
      <w:r w:rsidR="00E9754D">
        <w:rPr>
          <w:rFonts w:asciiTheme="minorHAnsi" w:eastAsiaTheme="minorEastAsia" w:hAnsiTheme="minorHAnsi" w:cstheme="minorBidi"/>
        </w:rPr>
        <w:t xml:space="preserve"> </w:t>
      </w:r>
    </w:p>
    <w:p w:rsidR="00F40274" w:rsidRPr="00F40274" w:rsidRDefault="00F40274" w:rsidP="00F40274">
      <w:pPr>
        <w:spacing w:after="0"/>
        <w:ind w:left="360"/>
        <w:rPr>
          <w:rFonts w:asciiTheme="minorHAnsi" w:eastAsiaTheme="minorEastAsia" w:hAnsiTheme="minorHAnsi" w:cstheme="minorBidi"/>
        </w:rPr>
      </w:pPr>
    </w:p>
    <w:p w:rsidR="00747CC2" w:rsidRDefault="00747CC2" w:rsidP="00747CC2">
      <w:pPr>
        <w:pStyle w:val="ListParagraph"/>
        <w:ind w:left="1440"/>
        <w:rPr>
          <w:rFonts w:asciiTheme="minorHAnsi" w:eastAsiaTheme="minorEastAsia" w:hAnsiTheme="minorHAnsi" w:cstheme="minorBidi"/>
          <w:b/>
        </w:rPr>
      </w:pPr>
    </w:p>
    <w:p w:rsidR="00747CC2" w:rsidRPr="00EA0F13" w:rsidRDefault="00747CC2" w:rsidP="00747CC2">
      <w:pPr>
        <w:pStyle w:val="ListParagraph"/>
        <w:ind w:left="1440"/>
        <w:rPr>
          <w:rFonts w:asciiTheme="minorHAnsi" w:eastAsiaTheme="minorEastAsia" w:hAnsiTheme="minorHAnsi" w:cstheme="minorBidi"/>
          <w:b/>
        </w:rPr>
      </w:pPr>
    </w:p>
    <w:sectPr w:rsidR="00747CC2" w:rsidRPr="00EA0F13" w:rsidSect="00A3110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0C8" w:rsidRDefault="004240C8" w:rsidP="001154FE">
      <w:pPr>
        <w:spacing w:after="0" w:line="240" w:lineRule="auto"/>
      </w:pPr>
      <w:r>
        <w:separator/>
      </w:r>
    </w:p>
  </w:endnote>
  <w:endnote w:type="continuationSeparator" w:id="0">
    <w:p w:rsidR="004240C8" w:rsidRDefault="004240C8" w:rsidP="001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45" w:rsidRDefault="00862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45" w:rsidRDefault="008624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45" w:rsidRDefault="00862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0C8" w:rsidRDefault="004240C8" w:rsidP="001154FE">
      <w:pPr>
        <w:spacing w:after="0" w:line="240" w:lineRule="auto"/>
      </w:pPr>
      <w:r>
        <w:separator/>
      </w:r>
    </w:p>
  </w:footnote>
  <w:footnote w:type="continuationSeparator" w:id="0">
    <w:p w:rsidR="004240C8" w:rsidRDefault="004240C8" w:rsidP="00115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45" w:rsidRDefault="008624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45" w:rsidRDefault="008624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45" w:rsidRDefault="00862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D78"/>
    <w:multiLevelType w:val="hybridMultilevel"/>
    <w:tmpl w:val="B578663E"/>
    <w:lvl w:ilvl="0" w:tplc="029672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637827"/>
    <w:multiLevelType w:val="multilevel"/>
    <w:tmpl w:val="8340C5E6"/>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
    <w:nsid w:val="025F1A2F"/>
    <w:multiLevelType w:val="multilevel"/>
    <w:tmpl w:val="8228CE6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2731526"/>
    <w:multiLevelType w:val="hybridMultilevel"/>
    <w:tmpl w:val="105C0758"/>
    <w:lvl w:ilvl="0" w:tplc="31C0FE78">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744CA3"/>
    <w:multiLevelType w:val="hybridMultilevel"/>
    <w:tmpl w:val="AFD28A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0B0C6F66"/>
    <w:multiLevelType w:val="multilevel"/>
    <w:tmpl w:val="01CAF8E0"/>
    <w:lvl w:ilvl="0">
      <w:start w:val="1"/>
      <w:numFmt w:val="decimal"/>
      <w:lvlText w:val="%1."/>
      <w:lvlJc w:val="left"/>
      <w:pPr>
        <w:ind w:left="705" w:hanging="360"/>
      </w:pPr>
      <w:rPr>
        <w:rFonts w:hint="default"/>
        <w:b/>
      </w:rPr>
    </w:lvl>
    <w:lvl w:ilvl="1">
      <w:start w:val="1"/>
      <w:numFmt w:val="decimal"/>
      <w:isLgl/>
      <w:lvlText w:val="%1.%2"/>
      <w:lvlJc w:val="left"/>
      <w:pPr>
        <w:ind w:left="1440" w:hanging="735"/>
      </w:pPr>
      <w:rPr>
        <w:rFonts w:hint="default"/>
      </w:rPr>
    </w:lvl>
    <w:lvl w:ilvl="2">
      <w:start w:val="1"/>
      <w:numFmt w:val="decimal"/>
      <w:isLgl/>
      <w:lvlText w:val="%1.%2.%3"/>
      <w:lvlJc w:val="left"/>
      <w:pPr>
        <w:ind w:left="1800" w:hanging="735"/>
      </w:pPr>
      <w:rPr>
        <w:rFonts w:hint="default"/>
      </w:rPr>
    </w:lvl>
    <w:lvl w:ilvl="3">
      <w:start w:val="1"/>
      <w:numFmt w:val="decimal"/>
      <w:isLgl/>
      <w:lvlText w:val="%1.%2.%3.%4"/>
      <w:lvlJc w:val="left"/>
      <w:pPr>
        <w:ind w:left="2160" w:hanging="735"/>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4665" w:hanging="1440"/>
      </w:pPr>
      <w:rPr>
        <w:rFonts w:hint="default"/>
      </w:rPr>
    </w:lvl>
  </w:abstractNum>
  <w:abstractNum w:abstractNumId="6">
    <w:nsid w:val="133802A9"/>
    <w:multiLevelType w:val="hybridMultilevel"/>
    <w:tmpl w:val="8CC4B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A2042D"/>
    <w:multiLevelType w:val="hybridMultilevel"/>
    <w:tmpl w:val="C72A1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C55B10"/>
    <w:multiLevelType w:val="multilevel"/>
    <w:tmpl w:val="01CAF8E0"/>
    <w:lvl w:ilvl="0">
      <w:start w:val="1"/>
      <w:numFmt w:val="decimal"/>
      <w:lvlText w:val="%1."/>
      <w:lvlJc w:val="left"/>
      <w:pPr>
        <w:ind w:left="705" w:hanging="360"/>
      </w:pPr>
      <w:rPr>
        <w:rFonts w:hint="default"/>
        <w:b/>
      </w:rPr>
    </w:lvl>
    <w:lvl w:ilvl="1">
      <w:start w:val="1"/>
      <w:numFmt w:val="decimal"/>
      <w:isLgl/>
      <w:lvlText w:val="%1.%2"/>
      <w:lvlJc w:val="left"/>
      <w:pPr>
        <w:ind w:left="1440" w:hanging="735"/>
      </w:pPr>
      <w:rPr>
        <w:rFonts w:hint="default"/>
      </w:rPr>
    </w:lvl>
    <w:lvl w:ilvl="2">
      <w:start w:val="1"/>
      <w:numFmt w:val="decimal"/>
      <w:isLgl/>
      <w:lvlText w:val="%1.%2.%3"/>
      <w:lvlJc w:val="left"/>
      <w:pPr>
        <w:ind w:left="1800" w:hanging="735"/>
      </w:pPr>
      <w:rPr>
        <w:rFonts w:hint="default"/>
      </w:rPr>
    </w:lvl>
    <w:lvl w:ilvl="3">
      <w:start w:val="1"/>
      <w:numFmt w:val="decimal"/>
      <w:isLgl/>
      <w:lvlText w:val="%1.%2.%3.%4"/>
      <w:lvlJc w:val="left"/>
      <w:pPr>
        <w:ind w:left="2160" w:hanging="735"/>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4665" w:hanging="1440"/>
      </w:pPr>
      <w:rPr>
        <w:rFonts w:hint="default"/>
      </w:rPr>
    </w:lvl>
  </w:abstractNum>
  <w:abstractNum w:abstractNumId="9">
    <w:nsid w:val="1B356C60"/>
    <w:multiLevelType w:val="hybridMultilevel"/>
    <w:tmpl w:val="EF7876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1E2C3708"/>
    <w:multiLevelType w:val="hybridMultilevel"/>
    <w:tmpl w:val="F83A90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1DE6B70"/>
    <w:multiLevelType w:val="hybridMultilevel"/>
    <w:tmpl w:val="18107EA2"/>
    <w:lvl w:ilvl="0" w:tplc="1E2848DA">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22FB408D"/>
    <w:multiLevelType w:val="hybridMultilevel"/>
    <w:tmpl w:val="6A522D9C"/>
    <w:lvl w:ilvl="0" w:tplc="74BCCA16">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26391DCC"/>
    <w:multiLevelType w:val="multilevel"/>
    <w:tmpl w:val="94EEFDC0"/>
    <w:lvl w:ilvl="0">
      <w:start w:val="8"/>
      <w:numFmt w:val="decimal"/>
      <w:lvlText w:val="%1"/>
      <w:lvlJc w:val="left"/>
      <w:pPr>
        <w:ind w:left="360" w:hanging="360"/>
      </w:pPr>
      <w:rPr>
        <w:rFonts w:asciiTheme="minorHAnsi" w:eastAsiaTheme="minorEastAsia" w:hAnsiTheme="minorHAnsi" w:cstheme="minorBidi" w:hint="default"/>
        <w:b/>
      </w:rPr>
    </w:lvl>
    <w:lvl w:ilvl="1">
      <w:start w:val="1"/>
      <w:numFmt w:val="decimal"/>
      <w:lvlText w:val="%1.%2"/>
      <w:lvlJc w:val="left"/>
      <w:pPr>
        <w:ind w:left="1080" w:hanging="360"/>
      </w:pPr>
      <w:rPr>
        <w:rFonts w:asciiTheme="minorHAnsi" w:eastAsiaTheme="minorEastAsia" w:hAnsiTheme="minorHAnsi" w:cstheme="minorBidi" w:hint="default"/>
        <w:b/>
      </w:rPr>
    </w:lvl>
    <w:lvl w:ilvl="2">
      <w:start w:val="1"/>
      <w:numFmt w:val="decimal"/>
      <w:lvlText w:val="%1.%2.%3"/>
      <w:lvlJc w:val="left"/>
      <w:pPr>
        <w:ind w:left="2160" w:hanging="720"/>
      </w:pPr>
      <w:rPr>
        <w:rFonts w:asciiTheme="minorHAnsi" w:eastAsiaTheme="minorEastAsia" w:hAnsiTheme="minorHAnsi" w:cstheme="minorBidi" w:hint="default"/>
        <w:b/>
      </w:rPr>
    </w:lvl>
    <w:lvl w:ilvl="3">
      <w:start w:val="1"/>
      <w:numFmt w:val="decimal"/>
      <w:lvlText w:val="%1.%2.%3.%4"/>
      <w:lvlJc w:val="left"/>
      <w:pPr>
        <w:ind w:left="2880" w:hanging="720"/>
      </w:pPr>
      <w:rPr>
        <w:rFonts w:asciiTheme="minorHAnsi" w:eastAsiaTheme="minorEastAsia" w:hAnsiTheme="minorHAnsi" w:cstheme="minorBidi" w:hint="default"/>
        <w:b/>
      </w:rPr>
    </w:lvl>
    <w:lvl w:ilvl="4">
      <w:start w:val="1"/>
      <w:numFmt w:val="decimal"/>
      <w:lvlText w:val="%1.%2.%3.%4.%5"/>
      <w:lvlJc w:val="left"/>
      <w:pPr>
        <w:ind w:left="3960" w:hanging="1080"/>
      </w:pPr>
      <w:rPr>
        <w:rFonts w:asciiTheme="minorHAnsi" w:eastAsiaTheme="minorEastAsia" w:hAnsiTheme="minorHAnsi" w:cstheme="minorBidi" w:hint="default"/>
        <w:b/>
      </w:rPr>
    </w:lvl>
    <w:lvl w:ilvl="5">
      <w:start w:val="1"/>
      <w:numFmt w:val="decimal"/>
      <w:lvlText w:val="%1.%2.%3.%4.%5.%6"/>
      <w:lvlJc w:val="left"/>
      <w:pPr>
        <w:ind w:left="4680" w:hanging="1080"/>
      </w:pPr>
      <w:rPr>
        <w:rFonts w:asciiTheme="minorHAnsi" w:eastAsiaTheme="minorEastAsia" w:hAnsiTheme="minorHAnsi" w:cstheme="minorBidi" w:hint="default"/>
        <w:b/>
      </w:rPr>
    </w:lvl>
    <w:lvl w:ilvl="6">
      <w:start w:val="1"/>
      <w:numFmt w:val="decimal"/>
      <w:lvlText w:val="%1.%2.%3.%4.%5.%6.%7"/>
      <w:lvlJc w:val="left"/>
      <w:pPr>
        <w:ind w:left="5760" w:hanging="1440"/>
      </w:pPr>
      <w:rPr>
        <w:rFonts w:asciiTheme="minorHAnsi" w:eastAsiaTheme="minorEastAsia" w:hAnsiTheme="minorHAnsi" w:cstheme="minorBidi" w:hint="default"/>
        <w:b/>
      </w:rPr>
    </w:lvl>
    <w:lvl w:ilvl="7">
      <w:start w:val="1"/>
      <w:numFmt w:val="decimal"/>
      <w:lvlText w:val="%1.%2.%3.%4.%5.%6.%7.%8"/>
      <w:lvlJc w:val="left"/>
      <w:pPr>
        <w:ind w:left="6480" w:hanging="1440"/>
      </w:pPr>
      <w:rPr>
        <w:rFonts w:asciiTheme="minorHAnsi" w:eastAsiaTheme="minorEastAsia" w:hAnsiTheme="minorHAnsi" w:cstheme="minorBidi" w:hint="default"/>
        <w:b/>
      </w:rPr>
    </w:lvl>
    <w:lvl w:ilvl="8">
      <w:start w:val="1"/>
      <w:numFmt w:val="decimal"/>
      <w:lvlText w:val="%1.%2.%3.%4.%5.%6.%7.%8.%9"/>
      <w:lvlJc w:val="left"/>
      <w:pPr>
        <w:ind w:left="7200" w:hanging="1440"/>
      </w:pPr>
      <w:rPr>
        <w:rFonts w:asciiTheme="minorHAnsi" w:eastAsiaTheme="minorEastAsia" w:hAnsiTheme="minorHAnsi" w:cstheme="minorBidi" w:hint="default"/>
        <w:b/>
      </w:rPr>
    </w:lvl>
  </w:abstractNum>
  <w:abstractNum w:abstractNumId="14">
    <w:nsid w:val="2816194C"/>
    <w:multiLevelType w:val="hybridMultilevel"/>
    <w:tmpl w:val="7CC282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288E7841"/>
    <w:multiLevelType w:val="hybridMultilevel"/>
    <w:tmpl w:val="4C4EB34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nsid w:val="2BF75709"/>
    <w:multiLevelType w:val="multilevel"/>
    <w:tmpl w:val="5D18EFE6"/>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0D17F75"/>
    <w:multiLevelType w:val="hybridMultilevel"/>
    <w:tmpl w:val="106C4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3C24688"/>
    <w:multiLevelType w:val="hybridMultilevel"/>
    <w:tmpl w:val="0E369A4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nsid w:val="34136C0B"/>
    <w:multiLevelType w:val="hybridMultilevel"/>
    <w:tmpl w:val="AE382942"/>
    <w:lvl w:ilvl="0" w:tplc="9180527C">
      <w:start w:val="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5FD5BBD"/>
    <w:multiLevelType w:val="hybridMultilevel"/>
    <w:tmpl w:val="7A16243A"/>
    <w:lvl w:ilvl="0" w:tplc="AE86BBA0">
      <w:start w:val="1"/>
      <w:numFmt w:val="bullet"/>
      <w:lvlText w:val=""/>
      <w:lvlJc w:val="left"/>
      <w:pPr>
        <w:tabs>
          <w:tab w:val="num" w:pos="1260"/>
        </w:tabs>
        <w:ind w:left="12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36603302"/>
    <w:multiLevelType w:val="multilevel"/>
    <w:tmpl w:val="FED4BA8C"/>
    <w:lvl w:ilvl="0">
      <w:start w:val="1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378A7119"/>
    <w:multiLevelType w:val="multilevel"/>
    <w:tmpl w:val="28C210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nsid w:val="38670E87"/>
    <w:multiLevelType w:val="hybridMultilevel"/>
    <w:tmpl w:val="4F689D8E"/>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24">
    <w:nsid w:val="3A4D6002"/>
    <w:multiLevelType w:val="hybridMultilevel"/>
    <w:tmpl w:val="9A289334"/>
    <w:lvl w:ilvl="0" w:tplc="B2BC47E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FA51BD"/>
    <w:multiLevelType w:val="hybridMultilevel"/>
    <w:tmpl w:val="F13AC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C620414"/>
    <w:multiLevelType w:val="hybridMultilevel"/>
    <w:tmpl w:val="A05C9018"/>
    <w:lvl w:ilvl="0" w:tplc="80F4A99A">
      <w:start w:val="10"/>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474DAD"/>
    <w:multiLevelType w:val="multilevel"/>
    <w:tmpl w:val="6E30C37E"/>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51AB575A"/>
    <w:multiLevelType w:val="hybridMultilevel"/>
    <w:tmpl w:val="DEEC9E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44F1CFD"/>
    <w:multiLevelType w:val="multilevel"/>
    <w:tmpl w:val="B324182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3557838"/>
    <w:multiLevelType w:val="multilevel"/>
    <w:tmpl w:val="B15EF1D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1">
    <w:nsid w:val="68BA771E"/>
    <w:multiLevelType w:val="multilevel"/>
    <w:tmpl w:val="0B201F62"/>
    <w:lvl w:ilvl="0">
      <w:start w:val="11"/>
      <w:numFmt w:val="decimal"/>
      <w:lvlText w:val="%1"/>
      <w:lvlJc w:val="left"/>
      <w:pPr>
        <w:ind w:left="375" w:hanging="375"/>
      </w:pPr>
      <w:rPr>
        <w:rFonts w:hint="default"/>
        <w:b w:val="0"/>
      </w:rPr>
    </w:lvl>
    <w:lvl w:ilvl="1">
      <w:start w:val="1"/>
      <w:numFmt w:val="decimal"/>
      <w:lvlText w:val="%1.%2"/>
      <w:lvlJc w:val="left"/>
      <w:pPr>
        <w:ind w:left="750" w:hanging="375"/>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32">
    <w:nsid w:val="68C46E16"/>
    <w:multiLevelType w:val="hybridMultilevel"/>
    <w:tmpl w:val="377CF7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CD20A8F"/>
    <w:multiLevelType w:val="multilevel"/>
    <w:tmpl w:val="7BFAA27C"/>
    <w:lvl w:ilvl="0">
      <w:start w:val="9"/>
      <w:numFmt w:val="decimal"/>
      <w:lvlText w:val="%1"/>
      <w:lvlJc w:val="left"/>
      <w:pPr>
        <w:ind w:left="1069" w:hanging="360"/>
      </w:pPr>
      <w:rPr>
        <w:rFonts w:hint="default"/>
        <w:b/>
      </w:rPr>
    </w:lvl>
    <w:lvl w:ilvl="1">
      <w:start w:val="1"/>
      <w:numFmt w:val="decimal"/>
      <w:lvlText w:val="%1.%2"/>
      <w:lvlJc w:val="left"/>
      <w:pPr>
        <w:ind w:left="1789" w:hanging="360"/>
      </w:pPr>
      <w:rPr>
        <w:rFonts w:hint="default"/>
        <w:b/>
      </w:rPr>
    </w:lvl>
    <w:lvl w:ilvl="2">
      <w:start w:val="1"/>
      <w:numFmt w:val="decimal"/>
      <w:lvlText w:val="%1.%2.%3"/>
      <w:lvlJc w:val="left"/>
      <w:pPr>
        <w:ind w:left="2869" w:hanging="720"/>
      </w:pPr>
      <w:rPr>
        <w:rFonts w:hint="default"/>
        <w:b/>
      </w:rPr>
    </w:lvl>
    <w:lvl w:ilvl="3">
      <w:start w:val="1"/>
      <w:numFmt w:val="decimal"/>
      <w:lvlText w:val="%1.%2.%3.%4"/>
      <w:lvlJc w:val="left"/>
      <w:pPr>
        <w:ind w:left="3589" w:hanging="720"/>
      </w:pPr>
      <w:rPr>
        <w:rFonts w:hint="default"/>
        <w:b/>
      </w:rPr>
    </w:lvl>
    <w:lvl w:ilvl="4">
      <w:start w:val="1"/>
      <w:numFmt w:val="decimal"/>
      <w:lvlText w:val="%1.%2.%3.%4.%5"/>
      <w:lvlJc w:val="left"/>
      <w:pPr>
        <w:ind w:left="4669" w:hanging="1080"/>
      </w:pPr>
      <w:rPr>
        <w:rFonts w:hint="default"/>
        <w:b/>
      </w:rPr>
    </w:lvl>
    <w:lvl w:ilvl="5">
      <w:start w:val="1"/>
      <w:numFmt w:val="decimal"/>
      <w:lvlText w:val="%1.%2.%3.%4.%5.%6"/>
      <w:lvlJc w:val="left"/>
      <w:pPr>
        <w:ind w:left="5389" w:hanging="1080"/>
      </w:pPr>
      <w:rPr>
        <w:rFonts w:hint="default"/>
        <w:b/>
      </w:rPr>
    </w:lvl>
    <w:lvl w:ilvl="6">
      <w:start w:val="1"/>
      <w:numFmt w:val="decimal"/>
      <w:lvlText w:val="%1.%2.%3.%4.%5.%6.%7"/>
      <w:lvlJc w:val="left"/>
      <w:pPr>
        <w:ind w:left="6469" w:hanging="1440"/>
      </w:pPr>
      <w:rPr>
        <w:rFonts w:hint="default"/>
        <w:b/>
      </w:rPr>
    </w:lvl>
    <w:lvl w:ilvl="7">
      <w:start w:val="1"/>
      <w:numFmt w:val="decimal"/>
      <w:lvlText w:val="%1.%2.%3.%4.%5.%6.%7.%8"/>
      <w:lvlJc w:val="left"/>
      <w:pPr>
        <w:ind w:left="7189" w:hanging="1440"/>
      </w:pPr>
      <w:rPr>
        <w:rFonts w:hint="default"/>
        <w:b/>
      </w:rPr>
    </w:lvl>
    <w:lvl w:ilvl="8">
      <w:start w:val="1"/>
      <w:numFmt w:val="decimal"/>
      <w:lvlText w:val="%1.%2.%3.%4.%5.%6.%7.%8.%9"/>
      <w:lvlJc w:val="left"/>
      <w:pPr>
        <w:ind w:left="7909" w:hanging="1440"/>
      </w:pPr>
      <w:rPr>
        <w:rFonts w:hint="default"/>
        <w:b/>
      </w:rPr>
    </w:lvl>
  </w:abstractNum>
  <w:abstractNum w:abstractNumId="34">
    <w:nsid w:val="6E700057"/>
    <w:multiLevelType w:val="hybridMultilevel"/>
    <w:tmpl w:val="BCD2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07759E"/>
    <w:multiLevelType w:val="hybridMultilevel"/>
    <w:tmpl w:val="ED5EE7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nsid w:val="74937293"/>
    <w:multiLevelType w:val="hybridMultilevel"/>
    <w:tmpl w:val="C4F22A3A"/>
    <w:lvl w:ilvl="0" w:tplc="31C0FE78">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6E61840"/>
    <w:multiLevelType w:val="hybridMultilevel"/>
    <w:tmpl w:val="043E3A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nsid w:val="792B2A8C"/>
    <w:multiLevelType w:val="hybridMultilevel"/>
    <w:tmpl w:val="3D02DE64"/>
    <w:lvl w:ilvl="0" w:tplc="76865410">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9B42E15"/>
    <w:multiLevelType w:val="multilevel"/>
    <w:tmpl w:val="4326764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0">
    <w:nsid w:val="79C3777F"/>
    <w:multiLevelType w:val="hybridMultilevel"/>
    <w:tmpl w:val="0B9E24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7DC83FD9"/>
    <w:multiLevelType w:val="hybridMultilevel"/>
    <w:tmpl w:val="0EDEA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4"/>
  </w:num>
  <w:num w:numId="2">
    <w:abstractNumId w:val="39"/>
  </w:num>
  <w:num w:numId="3">
    <w:abstractNumId w:val="29"/>
  </w:num>
  <w:num w:numId="4">
    <w:abstractNumId w:val="36"/>
  </w:num>
  <w:num w:numId="5">
    <w:abstractNumId w:val="3"/>
  </w:num>
  <w:num w:numId="6">
    <w:abstractNumId w:val="33"/>
  </w:num>
  <w:num w:numId="7">
    <w:abstractNumId w:val="34"/>
  </w:num>
  <w:num w:numId="8">
    <w:abstractNumId w:val="7"/>
  </w:num>
  <w:num w:numId="9">
    <w:abstractNumId w:val="35"/>
  </w:num>
  <w:num w:numId="10">
    <w:abstractNumId w:val="9"/>
  </w:num>
  <w:num w:numId="11">
    <w:abstractNumId w:val="29"/>
  </w:num>
  <w:num w:numId="12">
    <w:abstractNumId w:val="9"/>
  </w:num>
  <w:num w:numId="13">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num>
  <w:num w:numId="19">
    <w:abstractNumId w:val="13"/>
  </w:num>
  <w:num w:numId="20">
    <w:abstractNumId w:val="10"/>
  </w:num>
  <w:num w:numId="21">
    <w:abstractNumId w:val="6"/>
  </w:num>
  <w:num w:numId="22">
    <w:abstractNumId w:val="2"/>
  </w:num>
  <w:num w:numId="23">
    <w:abstractNumId w:val="0"/>
  </w:num>
  <w:num w:numId="24">
    <w:abstractNumId w:val="38"/>
  </w:num>
  <w:num w:numId="25">
    <w:abstractNumId w:val="27"/>
  </w:num>
  <w:num w:numId="26">
    <w:abstractNumId w:val="21"/>
  </w:num>
  <w:num w:numId="27">
    <w:abstractNumId w:val="40"/>
  </w:num>
  <w:num w:numId="28">
    <w:abstractNumId w:val="28"/>
  </w:num>
  <w:num w:numId="29">
    <w:abstractNumId w:val="1"/>
  </w:num>
  <w:num w:numId="30">
    <w:abstractNumId w:val="31"/>
  </w:num>
  <w:num w:numId="31">
    <w:abstractNumId w:val="19"/>
  </w:num>
  <w:num w:numId="32">
    <w:abstractNumId w:val="18"/>
  </w:num>
  <w:num w:numId="33">
    <w:abstractNumId w:val="15"/>
  </w:num>
  <w:num w:numId="34">
    <w:abstractNumId w:val="22"/>
  </w:num>
  <w:num w:numId="35">
    <w:abstractNumId w:val="17"/>
  </w:num>
  <w:num w:numId="36">
    <w:abstractNumId w:val="30"/>
  </w:num>
  <w:num w:numId="37">
    <w:abstractNumId w:val="25"/>
  </w:num>
  <w:num w:numId="38">
    <w:abstractNumId w:val="32"/>
  </w:num>
  <w:num w:numId="39">
    <w:abstractNumId w:val="8"/>
  </w:num>
  <w:num w:numId="40">
    <w:abstractNumId w:val="5"/>
  </w:num>
  <w:num w:numId="41">
    <w:abstractNumId w:val="16"/>
  </w:num>
  <w:num w:numId="42">
    <w:abstractNumId w:val="26"/>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76"/>
    <w:rsid w:val="000019DD"/>
    <w:rsid w:val="00003B05"/>
    <w:rsid w:val="00006349"/>
    <w:rsid w:val="000119FA"/>
    <w:rsid w:val="00013C46"/>
    <w:rsid w:val="0002102D"/>
    <w:rsid w:val="00024871"/>
    <w:rsid w:val="00025178"/>
    <w:rsid w:val="00027240"/>
    <w:rsid w:val="00032DF3"/>
    <w:rsid w:val="00036F82"/>
    <w:rsid w:val="00036FDC"/>
    <w:rsid w:val="00037B8D"/>
    <w:rsid w:val="00040ED2"/>
    <w:rsid w:val="0004272B"/>
    <w:rsid w:val="000513A3"/>
    <w:rsid w:val="000523F3"/>
    <w:rsid w:val="000537E9"/>
    <w:rsid w:val="00055F85"/>
    <w:rsid w:val="0006112B"/>
    <w:rsid w:val="000633B5"/>
    <w:rsid w:val="0006655C"/>
    <w:rsid w:val="00067446"/>
    <w:rsid w:val="00067E72"/>
    <w:rsid w:val="00071799"/>
    <w:rsid w:val="00073B91"/>
    <w:rsid w:val="00075F6B"/>
    <w:rsid w:val="00077F78"/>
    <w:rsid w:val="00081E42"/>
    <w:rsid w:val="00083EB0"/>
    <w:rsid w:val="0008403B"/>
    <w:rsid w:val="000842DF"/>
    <w:rsid w:val="0008618D"/>
    <w:rsid w:val="00086E4F"/>
    <w:rsid w:val="00087713"/>
    <w:rsid w:val="00087A72"/>
    <w:rsid w:val="00090812"/>
    <w:rsid w:val="00091130"/>
    <w:rsid w:val="00094907"/>
    <w:rsid w:val="00096A10"/>
    <w:rsid w:val="000A421A"/>
    <w:rsid w:val="000A59FE"/>
    <w:rsid w:val="000A792C"/>
    <w:rsid w:val="000B087E"/>
    <w:rsid w:val="000C0AF4"/>
    <w:rsid w:val="000C0FB8"/>
    <w:rsid w:val="000C1D03"/>
    <w:rsid w:val="000C435E"/>
    <w:rsid w:val="000C52EC"/>
    <w:rsid w:val="000D121C"/>
    <w:rsid w:val="000D64CA"/>
    <w:rsid w:val="000D6FAA"/>
    <w:rsid w:val="000D7CD7"/>
    <w:rsid w:val="000E0907"/>
    <w:rsid w:val="000E1F58"/>
    <w:rsid w:val="000E431D"/>
    <w:rsid w:val="000E7734"/>
    <w:rsid w:val="000F4167"/>
    <w:rsid w:val="000F446F"/>
    <w:rsid w:val="001029D2"/>
    <w:rsid w:val="00104869"/>
    <w:rsid w:val="00106DC5"/>
    <w:rsid w:val="00111DE5"/>
    <w:rsid w:val="001154FE"/>
    <w:rsid w:val="00115EDD"/>
    <w:rsid w:val="00124171"/>
    <w:rsid w:val="00126EA7"/>
    <w:rsid w:val="00127FFC"/>
    <w:rsid w:val="00134871"/>
    <w:rsid w:val="00137F9F"/>
    <w:rsid w:val="00140673"/>
    <w:rsid w:val="00141D71"/>
    <w:rsid w:val="00144EF4"/>
    <w:rsid w:val="00145BEE"/>
    <w:rsid w:val="00147B42"/>
    <w:rsid w:val="001540F3"/>
    <w:rsid w:val="0015423F"/>
    <w:rsid w:val="00155FE6"/>
    <w:rsid w:val="00162A1A"/>
    <w:rsid w:val="001640D6"/>
    <w:rsid w:val="001674FF"/>
    <w:rsid w:val="00167609"/>
    <w:rsid w:val="001719CB"/>
    <w:rsid w:val="00172B9C"/>
    <w:rsid w:val="0018174F"/>
    <w:rsid w:val="0019071E"/>
    <w:rsid w:val="00195DCC"/>
    <w:rsid w:val="00197F04"/>
    <w:rsid w:val="001A17E8"/>
    <w:rsid w:val="001A42E4"/>
    <w:rsid w:val="001A68C1"/>
    <w:rsid w:val="001B17E5"/>
    <w:rsid w:val="001B2446"/>
    <w:rsid w:val="001B578F"/>
    <w:rsid w:val="001C31C5"/>
    <w:rsid w:val="001C3A38"/>
    <w:rsid w:val="001C5221"/>
    <w:rsid w:val="001D44B3"/>
    <w:rsid w:val="001E1B06"/>
    <w:rsid w:val="001E2AD5"/>
    <w:rsid w:val="001E3FC8"/>
    <w:rsid w:val="001E4E91"/>
    <w:rsid w:val="001E50EE"/>
    <w:rsid w:val="001F0DBA"/>
    <w:rsid w:val="001F3E49"/>
    <w:rsid w:val="00200087"/>
    <w:rsid w:val="00200739"/>
    <w:rsid w:val="002019FC"/>
    <w:rsid w:val="002039CC"/>
    <w:rsid w:val="00203F90"/>
    <w:rsid w:val="00204193"/>
    <w:rsid w:val="00205734"/>
    <w:rsid w:val="002061E2"/>
    <w:rsid w:val="00206E74"/>
    <w:rsid w:val="002136A8"/>
    <w:rsid w:val="00234E40"/>
    <w:rsid w:val="00235647"/>
    <w:rsid w:val="00241A58"/>
    <w:rsid w:val="00244AAA"/>
    <w:rsid w:val="00247F90"/>
    <w:rsid w:val="00254404"/>
    <w:rsid w:val="00257DAA"/>
    <w:rsid w:val="002608A8"/>
    <w:rsid w:val="00263F43"/>
    <w:rsid w:val="002744FD"/>
    <w:rsid w:val="00275076"/>
    <w:rsid w:val="002768FF"/>
    <w:rsid w:val="00277761"/>
    <w:rsid w:val="00281A18"/>
    <w:rsid w:val="002820F9"/>
    <w:rsid w:val="00283D34"/>
    <w:rsid w:val="00283F05"/>
    <w:rsid w:val="00285393"/>
    <w:rsid w:val="0028607E"/>
    <w:rsid w:val="00290A1D"/>
    <w:rsid w:val="00296FBC"/>
    <w:rsid w:val="002A03AE"/>
    <w:rsid w:val="002A72F6"/>
    <w:rsid w:val="002A7840"/>
    <w:rsid w:val="002B0A4F"/>
    <w:rsid w:val="002B3A87"/>
    <w:rsid w:val="002B6886"/>
    <w:rsid w:val="002C2BD8"/>
    <w:rsid w:val="002C2BE5"/>
    <w:rsid w:val="002C506A"/>
    <w:rsid w:val="002C74B6"/>
    <w:rsid w:val="002D2BC5"/>
    <w:rsid w:val="002D3DDC"/>
    <w:rsid w:val="002D6AA2"/>
    <w:rsid w:val="002E0550"/>
    <w:rsid w:val="002E160C"/>
    <w:rsid w:val="002E1BE5"/>
    <w:rsid w:val="002E27E9"/>
    <w:rsid w:val="002E3640"/>
    <w:rsid w:val="002E3BBD"/>
    <w:rsid w:val="002E739E"/>
    <w:rsid w:val="002F13CD"/>
    <w:rsid w:val="002F2196"/>
    <w:rsid w:val="002F2AD4"/>
    <w:rsid w:val="002F4B56"/>
    <w:rsid w:val="002F63A2"/>
    <w:rsid w:val="003004FF"/>
    <w:rsid w:val="0030494D"/>
    <w:rsid w:val="0030590D"/>
    <w:rsid w:val="00307E45"/>
    <w:rsid w:val="003133D3"/>
    <w:rsid w:val="00313752"/>
    <w:rsid w:val="00314A39"/>
    <w:rsid w:val="00314A90"/>
    <w:rsid w:val="00315B62"/>
    <w:rsid w:val="0032337A"/>
    <w:rsid w:val="00327D43"/>
    <w:rsid w:val="0033041E"/>
    <w:rsid w:val="003306DA"/>
    <w:rsid w:val="00334FA2"/>
    <w:rsid w:val="00340B60"/>
    <w:rsid w:val="00344429"/>
    <w:rsid w:val="003453F7"/>
    <w:rsid w:val="00350C7D"/>
    <w:rsid w:val="003512F8"/>
    <w:rsid w:val="00370C8A"/>
    <w:rsid w:val="00372ECC"/>
    <w:rsid w:val="003744B3"/>
    <w:rsid w:val="00375A46"/>
    <w:rsid w:val="00375BF4"/>
    <w:rsid w:val="003812C3"/>
    <w:rsid w:val="0038375E"/>
    <w:rsid w:val="00385993"/>
    <w:rsid w:val="00392647"/>
    <w:rsid w:val="00393680"/>
    <w:rsid w:val="00394117"/>
    <w:rsid w:val="00394BD3"/>
    <w:rsid w:val="00396375"/>
    <w:rsid w:val="00397F8D"/>
    <w:rsid w:val="003B35EF"/>
    <w:rsid w:val="003B4372"/>
    <w:rsid w:val="003B67CA"/>
    <w:rsid w:val="003B6871"/>
    <w:rsid w:val="003C031E"/>
    <w:rsid w:val="003C0820"/>
    <w:rsid w:val="003C0BDF"/>
    <w:rsid w:val="003C33E6"/>
    <w:rsid w:val="003C6667"/>
    <w:rsid w:val="003C6EB7"/>
    <w:rsid w:val="003C7273"/>
    <w:rsid w:val="003D1A24"/>
    <w:rsid w:val="003D2AFA"/>
    <w:rsid w:val="003D30CD"/>
    <w:rsid w:val="003D3D6A"/>
    <w:rsid w:val="003D549F"/>
    <w:rsid w:val="003D5EDF"/>
    <w:rsid w:val="003E4997"/>
    <w:rsid w:val="003E7390"/>
    <w:rsid w:val="003F08FC"/>
    <w:rsid w:val="003F11B5"/>
    <w:rsid w:val="003F122B"/>
    <w:rsid w:val="003F1F9D"/>
    <w:rsid w:val="003F38E4"/>
    <w:rsid w:val="003F6515"/>
    <w:rsid w:val="003F6DB2"/>
    <w:rsid w:val="0040168D"/>
    <w:rsid w:val="00402B6B"/>
    <w:rsid w:val="00415076"/>
    <w:rsid w:val="00415A57"/>
    <w:rsid w:val="004239BA"/>
    <w:rsid w:val="004240C8"/>
    <w:rsid w:val="0042670A"/>
    <w:rsid w:val="004406BF"/>
    <w:rsid w:val="00443C6F"/>
    <w:rsid w:val="0044440A"/>
    <w:rsid w:val="00445A96"/>
    <w:rsid w:val="00447C7C"/>
    <w:rsid w:val="00447DF8"/>
    <w:rsid w:val="00453302"/>
    <w:rsid w:val="00453E4A"/>
    <w:rsid w:val="0046118D"/>
    <w:rsid w:val="00463612"/>
    <w:rsid w:val="00465E22"/>
    <w:rsid w:val="00467894"/>
    <w:rsid w:val="00467C3C"/>
    <w:rsid w:val="00470125"/>
    <w:rsid w:val="004711AE"/>
    <w:rsid w:val="0047154B"/>
    <w:rsid w:val="00471F97"/>
    <w:rsid w:val="00474C68"/>
    <w:rsid w:val="004750C3"/>
    <w:rsid w:val="00475FB0"/>
    <w:rsid w:val="00481CCE"/>
    <w:rsid w:val="00484F1D"/>
    <w:rsid w:val="00485910"/>
    <w:rsid w:val="00486538"/>
    <w:rsid w:val="004869D0"/>
    <w:rsid w:val="0049076A"/>
    <w:rsid w:val="00490821"/>
    <w:rsid w:val="0049265E"/>
    <w:rsid w:val="00493355"/>
    <w:rsid w:val="004963C1"/>
    <w:rsid w:val="00497949"/>
    <w:rsid w:val="004A0583"/>
    <w:rsid w:val="004A2980"/>
    <w:rsid w:val="004A5E79"/>
    <w:rsid w:val="004A76FA"/>
    <w:rsid w:val="004B0EF8"/>
    <w:rsid w:val="004B1EF0"/>
    <w:rsid w:val="004B2501"/>
    <w:rsid w:val="004B2A67"/>
    <w:rsid w:val="004B300C"/>
    <w:rsid w:val="004B35C4"/>
    <w:rsid w:val="004B38D4"/>
    <w:rsid w:val="004B7543"/>
    <w:rsid w:val="004C1071"/>
    <w:rsid w:val="004C3B8E"/>
    <w:rsid w:val="004C3E21"/>
    <w:rsid w:val="004C4FE3"/>
    <w:rsid w:val="004C5181"/>
    <w:rsid w:val="004C522B"/>
    <w:rsid w:val="004C61F5"/>
    <w:rsid w:val="004D533E"/>
    <w:rsid w:val="004E4225"/>
    <w:rsid w:val="004E4DE7"/>
    <w:rsid w:val="004E661D"/>
    <w:rsid w:val="004F2B9B"/>
    <w:rsid w:val="004F396D"/>
    <w:rsid w:val="004F47A9"/>
    <w:rsid w:val="004F714E"/>
    <w:rsid w:val="00503811"/>
    <w:rsid w:val="00507174"/>
    <w:rsid w:val="005079DB"/>
    <w:rsid w:val="00514150"/>
    <w:rsid w:val="00515729"/>
    <w:rsid w:val="00522D94"/>
    <w:rsid w:val="0052321E"/>
    <w:rsid w:val="0052664A"/>
    <w:rsid w:val="00526DD3"/>
    <w:rsid w:val="00530A0D"/>
    <w:rsid w:val="005352F4"/>
    <w:rsid w:val="00535381"/>
    <w:rsid w:val="0053560F"/>
    <w:rsid w:val="005376FA"/>
    <w:rsid w:val="00540907"/>
    <w:rsid w:val="005449C6"/>
    <w:rsid w:val="00544FEA"/>
    <w:rsid w:val="00545028"/>
    <w:rsid w:val="00546727"/>
    <w:rsid w:val="00550959"/>
    <w:rsid w:val="00551AD5"/>
    <w:rsid w:val="00553970"/>
    <w:rsid w:val="00553BBB"/>
    <w:rsid w:val="005602E8"/>
    <w:rsid w:val="00561DE5"/>
    <w:rsid w:val="0056508F"/>
    <w:rsid w:val="0056732B"/>
    <w:rsid w:val="00571314"/>
    <w:rsid w:val="00582026"/>
    <w:rsid w:val="005823AF"/>
    <w:rsid w:val="005826ED"/>
    <w:rsid w:val="00590948"/>
    <w:rsid w:val="00591BE5"/>
    <w:rsid w:val="005923DC"/>
    <w:rsid w:val="00595612"/>
    <w:rsid w:val="00595B8A"/>
    <w:rsid w:val="005A17A0"/>
    <w:rsid w:val="005A3735"/>
    <w:rsid w:val="005A4E9A"/>
    <w:rsid w:val="005A69E9"/>
    <w:rsid w:val="005B0B3B"/>
    <w:rsid w:val="005B33C5"/>
    <w:rsid w:val="005B5F73"/>
    <w:rsid w:val="005B6C30"/>
    <w:rsid w:val="005B7934"/>
    <w:rsid w:val="005C26EF"/>
    <w:rsid w:val="005C3E46"/>
    <w:rsid w:val="005C7CAB"/>
    <w:rsid w:val="005D55A7"/>
    <w:rsid w:val="005D58CA"/>
    <w:rsid w:val="005E18CD"/>
    <w:rsid w:val="005E3628"/>
    <w:rsid w:val="005E4F42"/>
    <w:rsid w:val="005E7055"/>
    <w:rsid w:val="005E730F"/>
    <w:rsid w:val="005E7D5C"/>
    <w:rsid w:val="005F1528"/>
    <w:rsid w:val="005F2DE8"/>
    <w:rsid w:val="005F2EF0"/>
    <w:rsid w:val="005F4D16"/>
    <w:rsid w:val="005F6747"/>
    <w:rsid w:val="005F6D9F"/>
    <w:rsid w:val="006031E0"/>
    <w:rsid w:val="00610A51"/>
    <w:rsid w:val="006134C1"/>
    <w:rsid w:val="006137E6"/>
    <w:rsid w:val="006154AA"/>
    <w:rsid w:val="006155E0"/>
    <w:rsid w:val="006166D8"/>
    <w:rsid w:val="00617314"/>
    <w:rsid w:val="00617CFA"/>
    <w:rsid w:val="00617DF1"/>
    <w:rsid w:val="006222F1"/>
    <w:rsid w:val="00622360"/>
    <w:rsid w:val="006223FB"/>
    <w:rsid w:val="00625171"/>
    <w:rsid w:val="00625241"/>
    <w:rsid w:val="00625C34"/>
    <w:rsid w:val="00626F7A"/>
    <w:rsid w:val="00630065"/>
    <w:rsid w:val="006305A1"/>
    <w:rsid w:val="00632B39"/>
    <w:rsid w:val="00634305"/>
    <w:rsid w:val="006346D5"/>
    <w:rsid w:val="00635968"/>
    <w:rsid w:val="00640811"/>
    <w:rsid w:val="00640916"/>
    <w:rsid w:val="00642202"/>
    <w:rsid w:val="00647A76"/>
    <w:rsid w:val="00647B17"/>
    <w:rsid w:val="00656451"/>
    <w:rsid w:val="0066057B"/>
    <w:rsid w:val="00660A64"/>
    <w:rsid w:val="0066239D"/>
    <w:rsid w:val="00662AA1"/>
    <w:rsid w:val="00664563"/>
    <w:rsid w:val="00664801"/>
    <w:rsid w:val="00671650"/>
    <w:rsid w:val="006756EB"/>
    <w:rsid w:val="006921DC"/>
    <w:rsid w:val="00694498"/>
    <w:rsid w:val="00695CBD"/>
    <w:rsid w:val="006A6901"/>
    <w:rsid w:val="006A6AD7"/>
    <w:rsid w:val="006B148E"/>
    <w:rsid w:val="006B3A7B"/>
    <w:rsid w:val="006B3C09"/>
    <w:rsid w:val="006B5D5A"/>
    <w:rsid w:val="006B718B"/>
    <w:rsid w:val="006B7544"/>
    <w:rsid w:val="006C227C"/>
    <w:rsid w:val="006C5128"/>
    <w:rsid w:val="006D15EA"/>
    <w:rsid w:val="006D22CB"/>
    <w:rsid w:val="006D3B11"/>
    <w:rsid w:val="006D3C72"/>
    <w:rsid w:val="006D5F7E"/>
    <w:rsid w:val="006D7BAC"/>
    <w:rsid w:val="006E0C0B"/>
    <w:rsid w:val="006E0EDD"/>
    <w:rsid w:val="006F2600"/>
    <w:rsid w:val="00701182"/>
    <w:rsid w:val="007013DD"/>
    <w:rsid w:val="00701FAE"/>
    <w:rsid w:val="00704DDB"/>
    <w:rsid w:val="00706277"/>
    <w:rsid w:val="00706657"/>
    <w:rsid w:val="00706F8B"/>
    <w:rsid w:val="00707225"/>
    <w:rsid w:val="00710284"/>
    <w:rsid w:val="00710BD7"/>
    <w:rsid w:val="00711A4E"/>
    <w:rsid w:val="00714650"/>
    <w:rsid w:val="007150C0"/>
    <w:rsid w:val="0071635E"/>
    <w:rsid w:val="007204FE"/>
    <w:rsid w:val="00720D90"/>
    <w:rsid w:val="00721E60"/>
    <w:rsid w:val="007238DD"/>
    <w:rsid w:val="00724BD8"/>
    <w:rsid w:val="007276CB"/>
    <w:rsid w:val="00730A5C"/>
    <w:rsid w:val="007327F2"/>
    <w:rsid w:val="00734038"/>
    <w:rsid w:val="00735E90"/>
    <w:rsid w:val="00736DF5"/>
    <w:rsid w:val="00736E92"/>
    <w:rsid w:val="0074071F"/>
    <w:rsid w:val="0074238F"/>
    <w:rsid w:val="0074309C"/>
    <w:rsid w:val="00746119"/>
    <w:rsid w:val="00746DE3"/>
    <w:rsid w:val="00747CC2"/>
    <w:rsid w:val="00752FF8"/>
    <w:rsid w:val="0075320F"/>
    <w:rsid w:val="00763C66"/>
    <w:rsid w:val="00765D32"/>
    <w:rsid w:val="00767FD3"/>
    <w:rsid w:val="00772273"/>
    <w:rsid w:val="007730D3"/>
    <w:rsid w:val="007745C4"/>
    <w:rsid w:val="00774FE3"/>
    <w:rsid w:val="007777BC"/>
    <w:rsid w:val="00780B78"/>
    <w:rsid w:val="0078646F"/>
    <w:rsid w:val="00791EA2"/>
    <w:rsid w:val="00797F79"/>
    <w:rsid w:val="007A474D"/>
    <w:rsid w:val="007A5E25"/>
    <w:rsid w:val="007A724C"/>
    <w:rsid w:val="007C00CC"/>
    <w:rsid w:val="007C2922"/>
    <w:rsid w:val="007C503D"/>
    <w:rsid w:val="007D0F54"/>
    <w:rsid w:val="007E488C"/>
    <w:rsid w:val="007E5171"/>
    <w:rsid w:val="007E6F22"/>
    <w:rsid w:val="007F1F68"/>
    <w:rsid w:val="008028CB"/>
    <w:rsid w:val="00802C15"/>
    <w:rsid w:val="008046AC"/>
    <w:rsid w:val="008048CE"/>
    <w:rsid w:val="00804DC0"/>
    <w:rsid w:val="00805DE7"/>
    <w:rsid w:val="00810A27"/>
    <w:rsid w:val="00813BF1"/>
    <w:rsid w:val="00814FDD"/>
    <w:rsid w:val="00815F3E"/>
    <w:rsid w:val="008174A1"/>
    <w:rsid w:val="00817A8D"/>
    <w:rsid w:val="0082317D"/>
    <w:rsid w:val="0082430C"/>
    <w:rsid w:val="008250B8"/>
    <w:rsid w:val="00827483"/>
    <w:rsid w:val="00834050"/>
    <w:rsid w:val="0083536B"/>
    <w:rsid w:val="008367B7"/>
    <w:rsid w:val="008458CA"/>
    <w:rsid w:val="008460AD"/>
    <w:rsid w:val="00846578"/>
    <w:rsid w:val="00846DD2"/>
    <w:rsid w:val="0085025A"/>
    <w:rsid w:val="00852888"/>
    <w:rsid w:val="0085349C"/>
    <w:rsid w:val="00860A89"/>
    <w:rsid w:val="00862445"/>
    <w:rsid w:val="0086249A"/>
    <w:rsid w:val="00863F3A"/>
    <w:rsid w:val="00866542"/>
    <w:rsid w:val="00866B95"/>
    <w:rsid w:val="008724F3"/>
    <w:rsid w:val="00876E8F"/>
    <w:rsid w:val="0088275B"/>
    <w:rsid w:val="0088478C"/>
    <w:rsid w:val="008858B1"/>
    <w:rsid w:val="008870DD"/>
    <w:rsid w:val="008873C1"/>
    <w:rsid w:val="00892A57"/>
    <w:rsid w:val="00894B30"/>
    <w:rsid w:val="00895227"/>
    <w:rsid w:val="00896B7B"/>
    <w:rsid w:val="008A18F2"/>
    <w:rsid w:val="008A211D"/>
    <w:rsid w:val="008A5D0A"/>
    <w:rsid w:val="008A6A8D"/>
    <w:rsid w:val="008A6D7D"/>
    <w:rsid w:val="008B00F0"/>
    <w:rsid w:val="008B30BB"/>
    <w:rsid w:val="008B30BC"/>
    <w:rsid w:val="008C6E03"/>
    <w:rsid w:val="008D28F7"/>
    <w:rsid w:val="008D5A8C"/>
    <w:rsid w:val="008D6107"/>
    <w:rsid w:val="008D67AF"/>
    <w:rsid w:val="008D6AF9"/>
    <w:rsid w:val="008E6F43"/>
    <w:rsid w:val="008E6F53"/>
    <w:rsid w:val="008F18DC"/>
    <w:rsid w:val="008F39F4"/>
    <w:rsid w:val="008F430F"/>
    <w:rsid w:val="0090059C"/>
    <w:rsid w:val="009112B2"/>
    <w:rsid w:val="009119B7"/>
    <w:rsid w:val="009120E9"/>
    <w:rsid w:val="00913AAD"/>
    <w:rsid w:val="00914588"/>
    <w:rsid w:val="009149A1"/>
    <w:rsid w:val="00914AD4"/>
    <w:rsid w:val="00915A6D"/>
    <w:rsid w:val="00920E51"/>
    <w:rsid w:val="00920ED5"/>
    <w:rsid w:val="00923C61"/>
    <w:rsid w:val="00926922"/>
    <w:rsid w:val="00932BF5"/>
    <w:rsid w:val="00935529"/>
    <w:rsid w:val="00936E99"/>
    <w:rsid w:val="0094016A"/>
    <w:rsid w:val="00943E69"/>
    <w:rsid w:val="00951628"/>
    <w:rsid w:val="00952F59"/>
    <w:rsid w:val="00953A13"/>
    <w:rsid w:val="00954D3B"/>
    <w:rsid w:val="00957BB1"/>
    <w:rsid w:val="009602FE"/>
    <w:rsid w:val="00962F55"/>
    <w:rsid w:val="009633DA"/>
    <w:rsid w:val="009651DA"/>
    <w:rsid w:val="009673B2"/>
    <w:rsid w:val="00967DD0"/>
    <w:rsid w:val="00971E54"/>
    <w:rsid w:val="00972E5E"/>
    <w:rsid w:val="00974B68"/>
    <w:rsid w:val="0097566C"/>
    <w:rsid w:val="00977607"/>
    <w:rsid w:val="00981F0D"/>
    <w:rsid w:val="009852D1"/>
    <w:rsid w:val="00987404"/>
    <w:rsid w:val="00990C86"/>
    <w:rsid w:val="00993F06"/>
    <w:rsid w:val="0099591A"/>
    <w:rsid w:val="00995AB4"/>
    <w:rsid w:val="009A1C77"/>
    <w:rsid w:val="009A3EE1"/>
    <w:rsid w:val="009A4360"/>
    <w:rsid w:val="009A60C6"/>
    <w:rsid w:val="009B0AD0"/>
    <w:rsid w:val="009B15FB"/>
    <w:rsid w:val="009B2546"/>
    <w:rsid w:val="009B45CC"/>
    <w:rsid w:val="009B4FAA"/>
    <w:rsid w:val="009B4FF4"/>
    <w:rsid w:val="009B6F3B"/>
    <w:rsid w:val="009C1597"/>
    <w:rsid w:val="009C176E"/>
    <w:rsid w:val="009C41DB"/>
    <w:rsid w:val="009C5EB3"/>
    <w:rsid w:val="009C5F03"/>
    <w:rsid w:val="009D0B0F"/>
    <w:rsid w:val="009D1731"/>
    <w:rsid w:val="009D4385"/>
    <w:rsid w:val="009D489F"/>
    <w:rsid w:val="009D5D64"/>
    <w:rsid w:val="009D6C27"/>
    <w:rsid w:val="009E001E"/>
    <w:rsid w:val="009F1D14"/>
    <w:rsid w:val="009F1F07"/>
    <w:rsid w:val="009F2B52"/>
    <w:rsid w:val="009F5850"/>
    <w:rsid w:val="009F6E6C"/>
    <w:rsid w:val="00A024BC"/>
    <w:rsid w:val="00A0256E"/>
    <w:rsid w:val="00A07E12"/>
    <w:rsid w:val="00A10033"/>
    <w:rsid w:val="00A1474C"/>
    <w:rsid w:val="00A150DC"/>
    <w:rsid w:val="00A171B2"/>
    <w:rsid w:val="00A177A7"/>
    <w:rsid w:val="00A20E80"/>
    <w:rsid w:val="00A22E64"/>
    <w:rsid w:val="00A23D76"/>
    <w:rsid w:val="00A3036C"/>
    <w:rsid w:val="00A3110F"/>
    <w:rsid w:val="00A31B53"/>
    <w:rsid w:val="00A3259F"/>
    <w:rsid w:val="00A3303B"/>
    <w:rsid w:val="00A35CD1"/>
    <w:rsid w:val="00A401ED"/>
    <w:rsid w:val="00A451E3"/>
    <w:rsid w:val="00A46292"/>
    <w:rsid w:val="00A47560"/>
    <w:rsid w:val="00A55060"/>
    <w:rsid w:val="00A55C72"/>
    <w:rsid w:val="00A55D1C"/>
    <w:rsid w:val="00A565A9"/>
    <w:rsid w:val="00A57CFF"/>
    <w:rsid w:val="00A62F30"/>
    <w:rsid w:val="00A63575"/>
    <w:rsid w:val="00A63695"/>
    <w:rsid w:val="00A645E5"/>
    <w:rsid w:val="00A65146"/>
    <w:rsid w:val="00A668CF"/>
    <w:rsid w:val="00A738B0"/>
    <w:rsid w:val="00A76ADF"/>
    <w:rsid w:val="00A76C1F"/>
    <w:rsid w:val="00A80B6E"/>
    <w:rsid w:val="00A854CE"/>
    <w:rsid w:val="00A902D4"/>
    <w:rsid w:val="00A91389"/>
    <w:rsid w:val="00A913E8"/>
    <w:rsid w:val="00A9242C"/>
    <w:rsid w:val="00A95A0B"/>
    <w:rsid w:val="00A9767D"/>
    <w:rsid w:val="00AA1F6B"/>
    <w:rsid w:val="00AA509A"/>
    <w:rsid w:val="00AA5DDE"/>
    <w:rsid w:val="00AA72F3"/>
    <w:rsid w:val="00AA788D"/>
    <w:rsid w:val="00AB18EE"/>
    <w:rsid w:val="00AB1D77"/>
    <w:rsid w:val="00AB2B22"/>
    <w:rsid w:val="00AB470B"/>
    <w:rsid w:val="00AB6B9F"/>
    <w:rsid w:val="00AC0BBC"/>
    <w:rsid w:val="00AC289F"/>
    <w:rsid w:val="00AC4197"/>
    <w:rsid w:val="00AC574F"/>
    <w:rsid w:val="00AD18C2"/>
    <w:rsid w:val="00AD52C5"/>
    <w:rsid w:val="00AD57D4"/>
    <w:rsid w:val="00AE4ACB"/>
    <w:rsid w:val="00AE54A9"/>
    <w:rsid w:val="00AE7A64"/>
    <w:rsid w:val="00AF11DF"/>
    <w:rsid w:val="00AF21CC"/>
    <w:rsid w:val="00AF2D55"/>
    <w:rsid w:val="00AF4DA2"/>
    <w:rsid w:val="00B02B11"/>
    <w:rsid w:val="00B03884"/>
    <w:rsid w:val="00B0493F"/>
    <w:rsid w:val="00B069BF"/>
    <w:rsid w:val="00B15FC1"/>
    <w:rsid w:val="00B17BF9"/>
    <w:rsid w:val="00B22AAA"/>
    <w:rsid w:val="00B236D3"/>
    <w:rsid w:val="00B259E1"/>
    <w:rsid w:val="00B26AA2"/>
    <w:rsid w:val="00B27749"/>
    <w:rsid w:val="00B30F2F"/>
    <w:rsid w:val="00B34842"/>
    <w:rsid w:val="00B34AF1"/>
    <w:rsid w:val="00B36892"/>
    <w:rsid w:val="00B3698D"/>
    <w:rsid w:val="00B42A50"/>
    <w:rsid w:val="00B45B21"/>
    <w:rsid w:val="00B46669"/>
    <w:rsid w:val="00B4759F"/>
    <w:rsid w:val="00B52AEA"/>
    <w:rsid w:val="00B5543E"/>
    <w:rsid w:val="00B55A78"/>
    <w:rsid w:val="00B57486"/>
    <w:rsid w:val="00B57F81"/>
    <w:rsid w:val="00B645E4"/>
    <w:rsid w:val="00B73A23"/>
    <w:rsid w:val="00B759AF"/>
    <w:rsid w:val="00B817A5"/>
    <w:rsid w:val="00B83577"/>
    <w:rsid w:val="00B858B8"/>
    <w:rsid w:val="00B860CF"/>
    <w:rsid w:val="00B92793"/>
    <w:rsid w:val="00B95251"/>
    <w:rsid w:val="00BA1437"/>
    <w:rsid w:val="00BB14CF"/>
    <w:rsid w:val="00BB1903"/>
    <w:rsid w:val="00BB2C47"/>
    <w:rsid w:val="00BB55DE"/>
    <w:rsid w:val="00BB7D9B"/>
    <w:rsid w:val="00BC0575"/>
    <w:rsid w:val="00BC298B"/>
    <w:rsid w:val="00BC3D66"/>
    <w:rsid w:val="00BD16FD"/>
    <w:rsid w:val="00BD1F81"/>
    <w:rsid w:val="00BD74AC"/>
    <w:rsid w:val="00BE0371"/>
    <w:rsid w:val="00BE0893"/>
    <w:rsid w:val="00BE20B7"/>
    <w:rsid w:val="00BE76D7"/>
    <w:rsid w:val="00BF3786"/>
    <w:rsid w:val="00BF4295"/>
    <w:rsid w:val="00BF5420"/>
    <w:rsid w:val="00BF745E"/>
    <w:rsid w:val="00C001E0"/>
    <w:rsid w:val="00C0164C"/>
    <w:rsid w:val="00C0177B"/>
    <w:rsid w:val="00C048A6"/>
    <w:rsid w:val="00C05924"/>
    <w:rsid w:val="00C07705"/>
    <w:rsid w:val="00C1248F"/>
    <w:rsid w:val="00C14046"/>
    <w:rsid w:val="00C15C7F"/>
    <w:rsid w:val="00C17314"/>
    <w:rsid w:val="00C2271C"/>
    <w:rsid w:val="00C239D2"/>
    <w:rsid w:val="00C2755A"/>
    <w:rsid w:val="00C30E4D"/>
    <w:rsid w:val="00C31CEF"/>
    <w:rsid w:val="00C323D3"/>
    <w:rsid w:val="00C337B2"/>
    <w:rsid w:val="00C37C7E"/>
    <w:rsid w:val="00C40406"/>
    <w:rsid w:val="00C42B17"/>
    <w:rsid w:val="00C47BBA"/>
    <w:rsid w:val="00C51706"/>
    <w:rsid w:val="00C5284F"/>
    <w:rsid w:val="00C60C5A"/>
    <w:rsid w:val="00C60D2F"/>
    <w:rsid w:val="00C64F9B"/>
    <w:rsid w:val="00C6606B"/>
    <w:rsid w:val="00C673E7"/>
    <w:rsid w:val="00C71247"/>
    <w:rsid w:val="00C71998"/>
    <w:rsid w:val="00C737DE"/>
    <w:rsid w:val="00C753EC"/>
    <w:rsid w:val="00C76814"/>
    <w:rsid w:val="00C76984"/>
    <w:rsid w:val="00C77D26"/>
    <w:rsid w:val="00C909DD"/>
    <w:rsid w:val="00C94FB0"/>
    <w:rsid w:val="00C950AF"/>
    <w:rsid w:val="00C9638E"/>
    <w:rsid w:val="00C964C6"/>
    <w:rsid w:val="00C96B82"/>
    <w:rsid w:val="00CA6A23"/>
    <w:rsid w:val="00CA7EA8"/>
    <w:rsid w:val="00CB4340"/>
    <w:rsid w:val="00CC24D5"/>
    <w:rsid w:val="00CC3029"/>
    <w:rsid w:val="00CC34F8"/>
    <w:rsid w:val="00CC405D"/>
    <w:rsid w:val="00CC59CF"/>
    <w:rsid w:val="00CC5BA2"/>
    <w:rsid w:val="00CC7CF0"/>
    <w:rsid w:val="00CD11A7"/>
    <w:rsid w:val="00CD2E01"/>
    <w:rsid w:val="00CD6AC9"/>
    <w:rsid w:val="00CD6C95"/>
    <w:rsid w:val="00CD742E"/>
    <w:rsid w:val="00CE29D2"/>
    <w:rsid w:val="00CE5717"/>
    <w:rsid w:val="00CF0B70"/>
    <w:rsid w:val="00CF2E5F"/>
    <w:rsid w:val="00CF5095"/>
    <w:rsid w:val="00CF593F"/>
    <w:rsid w:val="00CF5AB8"/>
    <w:rsid w:val="00D0144C"/>
    <w:rsid w:val="00D0165D"/>
    <w:rsid w:val="00D022D6"/>
    <w:rsid w:val="00D02EF5"/>
    <w:rsid w:val="00D04870"/>
    <w:rsid w:val="00D06189"/>
    <w:rsid w:val="00D07F57"/>
    <w:rsid w:val="00D132E3"/>
    <w:rsid w:val="00D139DE"/>
    <w:rsid w:val="00D261BF"/>
    <w:rsid w:val="00D306F5"/>
    <w:rsid w:val="00D32A64"/>
    <w:rsid w:val="00D36F4A"/>
    <w:rsid w:val="00D414AE"/>
    <w:rsid w:val="00D435BB"/>
    <w:rsid w:val="00D44638"/>
    <w:rsid w:val="00D47078"/>
    <w:rsid w:val="00D503D2"/>
    <w:rsid w:val="00D56F5B"/>
    <w:rsid w:val="00D60E2E"/>
    <w:rsid w:val="00D611FB"/>
    <w:rsid w:val="00D65928"/>
    <w:rsid w:val="00D75B67"/>
    <w:rsid w:val="00D7698F"/>
    <w:rsid w:val="00D80188"/>
    <w:rsid w:val="00D82AC8"/>
    <w:rsid w:val="00D84142"/>
    <w:rsid w:val="00D902FC"/>
    <w:rsid w:val="00D92005"/>
    <w:rsid w:val="00D94A32"/>
    <w:rsid w:val="00D95F1E"/>
    <w:rsid w:val="00DA379E"/>
    <w:rsid w:val="00DA797D"/>
    <w:rsid w:val="00DB0F78"/>
    <w:rsid w:val="00DB15FB"/>
    <w:rsid w:val="00DB1EB2"/>
    <w:rsid w:val="00DB28C5"/>
    <w:rsid w:val="00DB5CFC"/>
    <w:rsid w:val="00DC539E"/>
    <w:rsid w:val="00DC5A03"/>
    <w:rsid w:val="00DD02B1"/>
    <w:rsid w:val="00DD0C45"/>
    <w:rsid w:val="00DD2317"/>
    <w:rsid w:val="00DD3320"/>
    <w:rsid w:val="00DD37EB"/>
    <w:rsid w:val="00DD73C8"/>
    <w:rsid w:val="00DE196A"/>
    <w:rsid w:val="00DE2A09"/>
    <w:rsid w:val="00DE3214"/>
    <w:rsid w:val="00DE5FEC"/>
    <w:rsid w:val="00DE73B3"/>
    <w:rsid w:val="00DF0304"/>
    <w:rsid w:val="00DF17C0"/>
    <w:rsid w:val="00DF1C01"/>
    <w:rsid w:val="00DF3DA6"/>
    <w:rsid w:val="00DF56D6"/>
    <w:rsid w:val="00DF6918"/>
    <w:rsid w:val="00DF70B7"/>
    <w:rsid w:val="00E005D3"/>
    <w:rsid w:val="00E019CF"/>
    <w:rsid w:val="00E0423B"/>
    <w:rsid w:val="00E05F18"/>
    <w:rsid w:val="00E1286F"/>
    <w:rsid w:val="00E13875"/>
    <w:rsid w:val="00E13C7E"/>
    <w:rsid w:val="00E150CF"/>
    <w:rsid w:val="00E152D9"/>
    <w:rsid w:val="00E15CF9"/>
    <w:rsid w:val="00E17A43"/>
    <w:rsid w:val="00E20713"/>
    <w:rsid w:val="00E20D8F"/>
    <w:rsid w:val="00E222DA"/>
    <w:rsid w:val="00E227AC"/>
    <w:rsid w:val="00E22AB1"/>
    <w:rsid w:val="00E24CBA"/>
    <w:rsid w:val="00E25557"/>
    <w:rsid w:val="00E27006"/>
    <w:rsid w:val="00E31C7E"/>
    <w:rsid w:val="00E321D3"/>
    <w:rsid w:val="00E405C2"/>
    <w:rsid w:val="00E4186C"/>
    <w:rsid w:val="00E437B1"/>
    <w:rsid w:val="00E44738"/>
    <w:rsid w:val="00E44D05"/>
    <w:rsid w:val="00E47132"/>
    <w:rsid w:val="00E52C7D"/>
    <w:rsid w:val="00E5679D"/>
    <w:rsid w:val="00E5748F"/>
    <w:rsid w:val="00E62130"/>
    <w:rsid w:val="00E65C62"/>
    <w:rsid w:val="00E678B9"/>
    <w:rsid w:val="00E67DF8"/>
    <w:rsid w:val="00E7011B"/>
    <w:rsid w:val="00E72E6A"/>
    <w:rsid w:val="00E73316"/>
    <w:rsid w:val="00E73D08"/>
    <w:rsid w:val="00E73D77"/>
    <w:rsid w:val="00E76CB1"/>
    <w:rsid w:val="00E77D39"/>
    <w:rsid w:val="00E81F6A"/>
    <w:rsid w:val="00E91E94"/>
    <w:rsid w:val="00E938C4"/>
    <w:rsid w:val="00E9754D"/>
    <w:rsid w:val="00EA0E47"/>
    <w:rsid w:val="00EA0F13"/>
    <w:rsid w:val="00EA1A08"/>
    <w:rsid w:val="00EB14E1"/>
    <w:rsid w:val="00EB7425"/>
    <w:rsid w:val="00EC0B23"/>
    <w:rsid w:val="00EC7D5E"/>
    <w:rsid w:val="00ED2A2A"/>
    <w:rsid w:val="00ED780A"/>
    <w:rsid w:val="00EE0F17"/>
    <w:rsid w:val="00EE1353"/>
    <w:rsid w:val="00EE27D3"/>
    <w:rsid w:val="00EE3DC2"/>
    <w:rsid w:val="00EE5FF2"/>
    <w:rsid w:val="00EF03A0"/>
    <w:rsid w:val="00EF1963"/>
    <w:rsid w:val="00EF4429"/>
    <w:rsid w:val="00EF4D0C"/>
    <w:rsid w:val="00EF4D6E"/>
    <w:rsid w:val="00EF67FE"/>
    <w:rsid w:val="00EF6F06"/>
    <w:rsid w:val="00F00277"/>
    <w:rsid w:val="00F066C1"/>
    <w:rsid w:val="00F06FAC"/>
    <w:rsid w:val="00F114EF"/>
    <w:rsid w:val="00F21C73"/>
    <w:rsid w:val="00F24D08"/>
    <w:rsid w:val="00F26DA0"/>
    <w:rsid w:val="00F278A6"/>
    <w:rsid w:val="00F32B86"/>
    <w:rsid w:val="00F34EE5"/>
    <w:rsid w:val="00F40274"/>
    <w:rsid w:val="00F44475"/>
    <w:rsid w:val="00F55ECC"/>
    <w:rsid w:val="00F62D5D"/>
    <w:rsid w:val="00F63B3B"/>
    <w:rsid w:val="00F64E15"/>
    <w:rsid w:val="00F66B8D"/>
    <w:rsid w:val="00F66D72"/>
    <w:rsid w:val="00F72656"/>
    <w:rsid w:val="00F74277"/>
    <w:rsid w:val="00F74D6C"/>
    <w:rsid w:val="00F80E2A"/>
    <w:rsid w:val="00F83B16"/>
    <w:rsid w:val="00F849C5"/>
    <w:rsid w:val="00F85416"/>
    <w:rsid w:val="00F904AA"/>
    <w:rsid w:val="00F92074"/>
    <w:rsid w:val="00F925A6"/>
    <w:rsid w:val="00F94465"/>
    <w:rsid w:val="00F949B7"/>
    <w:rsid w:val="00F97D8C"/>
    <w:rsid w:val="00FA0535"/>
    <w:rsid w:val="00FA0EDB"/>
    <w:rsid w:val="00FA0F42"/>
    <w:rsid w:val="00FA1465"/>
    <w:rsid w:val="00FA5B72"/>
    <w:rsid w:val="00FA5B91"/>
    <w:rsid w:val="00FB03C0"/>
    <w:rsid w:val="00FB0466"/>
    <w:rsid w:val="00FB25F4"/>
    <w:rsid w:val="00FB3CFB"/>
    <w:rsid w:val="00FC32ED"/>
    <w:rsid w:val="00FC4866"/>
    <w:rsid w:val="00FC65FD"/>
    <w:rsid w:val="00FD63B5"/>
    <w:rsid w:val="00FE09F7"/>
    <w:rsid w:val="00FE4CFA"/>
    <w:rsid w:val="00FF3AC9"/>
    <w:rsid w:val="00FF4A01"/>
    <w:rsid w:val="00FF579B"/>
    <w:rsid w:val="00FF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8F"/>
    <w:pPr>
      <w:spacing w:after="200" w:line="276" w:lineRule="auto"/>
    </w:pPr>
    <w:rPr>
      <w:rFonts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 w:type="paragraph" w:styleId="NormalWeb">
    <w:name w:val="Normal (Web)"/>
    <w:basedOn w:val="Normal"/>
    <w:rsid w:val="001C5221"/>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8F"/>
    <w:pPr>
      <w:spacing w:after="200" w:line="276" w:lineRule="auto"/>
    </w:pPr>
    <w:rPr>
      <w:rFonts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 w:type="paragraph" w:styleId="NormalWeb">
    <w:name w:val="Normal (Web)"/>
    <w:basedOn w:val="Normal"/>
    <w:rsid w:val="001C522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7767">
      <w:bodyDiv w:val="1"/>
      <w:marLeft w:val="0"/>
      <w:marRight w:val="0"/>
      <w:marTop w:val="0"/>
      <w:marBottom w:val="0"/>
      <w:divBdr>
        <w:top w:val="none" w:sz="0" w:space="0" w:color="auto"/>
        <w:left w:val="none" w:sz="0" w:space="0" w:color="auto"/>
        <w:bottom w:val="none" w:sz="0" w:space="0" w:color="auto"/>
        <w:right w:val="none" w:sz="0" w:space="0" w:color="auto"/>
      </w:divBdr>
    </w:div>
    <w:div w:id="326594810">
      <w:bodyDiv w:val="1"/>
      <w:marLeft w:val="0"/>
      <w:marRight w:val="0"/>
      <w:marTop w:val="0"/>
      <w:marBottom w:val="0"/>
      <w:divBdr>
        <w:top w:val="none" w:sz="0" w:space="0" w:color="auto"/>
        <w:left w:val="none" w:sz="0" w:space="0" w:color="auto"/>
        <w:bottom w:val="none" w:sz="0" w:space="0" w:color="auto"/>
        <w:right w:val="none" w:sz="0" w:space="0" w:color="auto"/>
      </w:divBdr>
    </w:div>
    <w:div w:id="337581463">
      <w:bodyDiv w:val="1"/>
      <w:marLeft w:val="0"/>
      <w:marRight w:val="0"/>
      <w:marTop w:val="0"/>
      <w:marBottom w:val="0"/>
      <w:divBdr>
        <w:top w:val="none" w:sz="0" w:space="0" w:color="auto"/>
        <w:left w:val="none" w:sz="0" w:space="0" w:color="auto"/>
        <w:bottom w:val="none" w:sz="0" w:space="0" w:color="auto"/>
        <w:right w:val="none" w:sz="0" w:space="0" w:color="auto"/>
      </w:divBdr>
    </w:div>
    <w:div w:id="452139619">
      <w:marLeft w:val="0"/>
      <w:marRight w:val="0"/>
      <w:marTop w:val="0"/>
      <w:marBottom w:val="0"/>
      <w:divBdr>
        <w:top w:val="none" w:sz="0" w:space="0" w:color="auto"/>
        <w:left w:val="none" w:sz="0" w:space="0" w:color="auto"/>
        <w:bottom w:val="none" w:sz="0" w:space="0" w:color="auto"/>
        <w:right w:val="none" w:sz="0" w:space="0" w:color="auto"/>
      </w:divBdr>
    </w:div>
    <w:div w:id="452139620">
      <w:marLeft w:val="0"/>
      <w:marRight w:val="0"/>
      <w:marTop w:val="0"/>
      <w:marBottom w:val="0"/>
      <w:divBdr>
        <w:top w:val="none" w:sz="0" w:space="0" w:color="auto"/>
        <w:left w:val="none" w:sz="0" w:space="0" w:color="auto"/>
        <w:bottom w:val="none" w:sz="0" w:space="0" w:color="auto"/>
        <w:right w:val="none" w:sz="0" w:space="0" w:color="auto"/>
      </w:divBdr>
    </w:div>
    <w:div w:id="474371713">
      <w:bodyDiv w:val="1"/>
      <w:marLeft w:val="0"/>
      <w:marRight w:val="0"/>
      <w:marTop w:val="0"/>
      <w:marBottom w:val="0"/>
      <w:divBdr>
        <w:top w:val="none" w:sz="0" w:space="0" w:color="auto"/>
        <w:left w:val="none" w:sz="0" w:space="0" w:color="auto"/>
        <w:bottom w:val="none" w:sz="0" w:space="0" w:color="auto"/>
        <w:right w:val="none" w:sz="0" w:space="0" w:color="auto"/>
      </w:divBdr>
    </w:div>
    <w:div w:id="508908598">
      <w:bodyDiv w:val="1"/>
      <w:marLeft w:val="0"/>
      <w:marRight w:val="0"/>
      <w:marTop w:val="0"/>
      <w:marBottom w:val="0"/>
      <w:divBdr>
        <w:top w:val="none" w:sz="0" w:space="0" w:color="auto"/>
        <w:left w:val="none" w:sz="0" w:space="0" w:color="auto"/>
        <w:bottom w:val="none" w:sz="0" w:space="0" w:color="auto"/>
        <w:right w:val="none" w:sz="0" w:space="0" w:color="auto"/>
      </w:divBdr>
    </w:div>
    <w:div w:id="569193313">
      <w:bodyDiv w:val="1"/>
      <w:marLeft w:val="0"/>
      <w:marRight w:val="0"/>
      <w:marTop w:val="0"/>
      <w:marBottom w:val="0"/>
      <w:divBdr>
        <w:top w:val="none" w:sz="0" w:space="0" w:color="auto"/>
        <w:left w:val="none" w:sz="0" w:space="0" w:color="auto"/>
        <w:bottom w:val="none" w:sz="0" w:space="0" w:color="auto"/>
        <w:right w:val="none" w:sz="0" w:space="0" w:color="auto"/>
      </w:divBdr>
    </w:div>
    <w:div w:id="815148950">
      <w:bodyDiv w:val="1"/>
      <w:marLeft w:val="0"/>
      <w:marRight w:val="0"/>
      <w:marTop w:val="0"/>
      <w:marBottom w:val="0"/>
      <w:divBdr>
        <w:top w:val="none" w:sz="0" w:space="0" w:color="auto"/>
        <w:left w:val="none" w:sz="0" w:space="0" w:color="auto"/>
        <w:bottom w:val="none" w:sz="0" w:space="0" w:color="auto"/>
        <w:right w:val="none" w:sz="0" w:space="0" w:color="auto"/>
      </w:divBdr>
    </w:div>
    <w:div w:id="1236670654">
      <w:bodyDiv w:val="1"/>
      <w:marLeft w:val="0"/>
      <w:marRight w:val="0"/>
      <w:marTop w:val="0"/>
      <w:marBottom w:val="0"/>
      <w:divBdr>
        <w:top w:val="none" w:sz="0" w:space="0" w:color="auto"/>
        <w:left w:val="none" w:sz="0" w:space="0" w:color="auto"/>
        <w:bottom w:val="none" w:sz="0" w:space="0" w:color="auto"/>
        <w:right w:val="none" w:sz="0" w:space="0" w:color="auto"/>
      </w:divBdr>
    </w:div>
    <w:div w:id="1271401433">
      <w:bodyDiv w:val="1"/>
      <w:marLeft w:val="0"/>
      <w:marRight w:val="0"/>
      <w:marTop w:val="0"/>
      <w:marBottom w:val="0"/>
      <w:divBdr>
        <w:top w:val="none" w:sz="0" w:space="0" w:color="auto"/>
        <w:left w:val="none" w:sz="0" w:space="0" w:color="auto"/>
        <w:bottom w:val="none" w:sz="0" w:space="0" w:color="auto"/>
        <w:right w:val="none" w:sz="0" w:space="0" w:color="auto"/>
      </w:divBdr>
    </w:div>
    <w:div w:id="1329094548">
      <w:bodyDiv w:val="1"/>
      <w:marLeft w:val="0"/>
      <w:marRight w:val="0"/>
      <w:marTop w:val="0"/>
      <w:marBottom w:val="0"/>
      <w:divBdr>
        <w:top w:val="none" w:sz="0" w:space="0" w:color="auto"/>
        <w:left w:val="none" w:sz="0" w:space="0" w:color="auto"/>
        <w:bottom w:val="none" w:sz="0" w:space="0" w:color="auto"/>
        <w:right w:val="none" w:sz="0" w:space="0" w:color="auto"/>
      </w:divBdr>
    </w:div>
    <w:div w:id="1329207264">
      <w:bodyDiv w:val="1"/>
      <w:marLeft w:val="0"/>
      <w:marRight w:val="0"/>
      <w:marTop w:val="0"/>
      <w:marBottom w:val="0"/>
      <w:divBdr>
        <w:top w:val="none" w:sz="0" w:space="0" w:color="auto"/>
        <w:left w:val="none" w:sz="0" w:space="0" w:color="auto"/>
        <w:bottom w:val="none" w:sz="0" w:space="0" w:color="auto"/>
        <w:right w:val="none" w:sz="0" w:space="0" w:color="auto"/>
      </w:divBdr>
    </w:div>
    <w:div w:id="180265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E8C28-D0F5-4463-A24F-B4391E70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DRAFT</vt:lpstr>
    </vt:vector>
  </TitlesOfParts>
  <Company>Home</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Laptop</dc:creator>
  <cp:lastModifiedBy>User</cp:lastModifiedBy>
  <cp:revision>3</cp:revision>
  <cp:lastPrinted>2014-12-01T05:40:00Z</cp:lastPrinted>
  <dcterms:created xsi:type="dcterms:W3CDTF">2014-12-03T22:02:00Z</dcterms:created>
  <dcterms:modified xsi:type="dcterms:W3CDTF">2015-02-23T23:11:00Z</dcterms:modified>
</cp:coreProperties>
</file>