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B91FE6"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75pt;margin-top:-36.05pt;width:54pt;height:63.75pt;z-index:251658240" o:allowincell="f">
            <v:imagedata r:id="rId8" o:title=""/>
            <w10:wrap type="topAndBottom"/>
          </v:shape>
          <o:OLEObject Type="Embed" ProgID="MSPhotoEd.3" ShapeID="_x0000_s2050" DrawAspect="Content" ObjectID="_1697549824" r:id="rId9"/>
        </w:object>
      </w:r>
      <w:r w:rsidR="00E20D8F" w:rsidRPr="008A5D0A">
        <w:rPr>
          <w:b/>
          <w:bCs/>
          <w:sz w:val="32"/>
          <w:szCs w:val="32"/>
        </w:rPr>
        <w:t>Minutes of the Executive Committee</w:t>
      </w:r>
      <w:r w:rsidR="00050EA5">
        <w:rPr>
          <w:b/>
          <w:bCs/>
          <w:sz w:val="32"/>
          <w:szCs w:val="32"/>
        </w:rPr>
        <w:t xml:space="preserve"> </w:t>
      </w:r>
    </w:p>
    <w:p w14:paraId="3F639893" w14:textId="3C7D496F" w:rsidR="00E20D8F" w:rsidRDefault="00B87421" w:rsidP="00E73D08">
      <w:pPr>
        <w:spacing w:after="0"/>
        <w:jc w:val="center"/>
        <w:rPr>
          <w:b/>
          <w:bCs/>
          <w:sz w:val="32"/>
          <w:szCs w:val="32"/>
        </w:rPr>
      </w:pPr>
      <w:r>
        <w:rPr>
          <w:b/>
          <w:bCs/>
          <w:sz w:val="32"/>
          <w:szCs w:val="32"/>
        </w:rPr>
        <w:t>28</w:t>
      </w:r>
      <w:r w:rsidRPr="00B87421">
        <w:rPr>
          <w:b/>
          <w:bCs/>
          <w:sz w:val="32"/>
          <w:szCs w:val="32"/>
          <w:vertAlign w:val="superscript"/>
        </w:rPr>
        <w:t>th</w:t>
      </w:r>
      <w:r>
        <w:rPr>
          <w:b/>
          <w:bCs/>
          <w:sz w:val="32"/>
          <w:szCs w:val="32"/>
        </w:rPr>
        <w:t xml:space="preserve"> May </w:t>
      </w:r>
      <w:r w:rsidR="003569A4">
        <w:rPr>
          <w:b/>
          <w:bCs/>
          <w:sz w:val="32"/>
          <w:szCs w:val="32"/>
        </w:rPr>
        <w:t>2021</w:t>
      </w:r>
      <w:r w:rsidR="00E20D8F" w:rsidRPr="008A5D0A">
        <w:rPr>
          <w:b/>
          <w:bCs/>
          <w:sz w:val="32"/>
          <w:szCs w:val="32"/>
        </w:rPr>
        <w:t xml:space="preserve"> </w:t>
      </w:r>
    </w:p>
    <w:p w14:paraId="6AE110B2" w14:textId="41777963" w:rsidR="00D25314" w:rsidRPr="00792AC5" w:rsidRDefault="00225423" w:rsidP="00E73D08">
      <w:pPr>
        <w:spacing w:after="0"/>
        <w:jc w:val="center"/>
        <w:rPr>
          <w:b/>
          <w:bCs/>
          <w:sz w:val="28"/>
          <w:szCs w:val="28"/>
        </w:rPr>
      </w:pPr>
      <w:r>
        <w:rPr>
          <w:b/>
          <w:bCs/>
          <w:sz w:val="28"/>
          <w:szCs w:val="28"/>
        </w:rPr>
        <w:t xml:space="preserve">Venue: Virtual </w:t>
      </w:r>
      <w:r w:rsidR="00B81A23">
        <w:rPr>
          <w:b/>
          <w:bCs/>
          <w:sz w:val="28"/>
          <w:szCs w:val="28"/>
        </w:rPr>
        <w:t>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54671449" w14:textId="64EBAAB7" w:rsidR="00B65F03" w:rsidRPr="007460B3" w:rsidRDefault="00B65F03" w:rsidP="00B65F03">
      <w:pPr>
        <w:pStyle w:val="ListParagraph"/>
        <w:spacing w:before="240" w:after="0" w:line="240" w:lineRule="auto"/>
        <w:ind w:left="705"/>
        <w:rPr>
          <w:rFonts w:asciiTheme="minorHAnsi" w:hAnsiTheme="minorHAnsi" w:cstheme="minorHAnsi"/>
        </w:rPr>
      </w:pPr>
      <w:bookmarkStart w:id="0" w:name="_Hlk23872511"/>
    </w:p>
    <w:p w14:paraId="7C43A81B" w14:textId="77777777" w:rsidR="00B65F03" w:rsidRDefault="00B65F03" w:rsidP="009F7448">
      <w:pPr>
        <w:pStyle w:val="ListParagraph"/>
        <w:spacing w:after="0" w:line="240" w:lineRule="auto"/>
        <w:rPr>
          <w:rFonts w:asciiTheme="minorHAnsi" w:hAnsiTheme="minorHAnsi" w:cstheme="minorHAnsi"/>
          <w:bCs/>
        </w:rPr>
      </w:pPr>
    </w:p>
    <w:p w14:paraId="56952D6E" w14:textId="682E48FB" w:rsidR="00B87421" w:rsidRDefault="00B87421" w:rsidP="00B87421">
      <w:pPr>
        <w:pStyle w:val="ListParagraph"/>
        <w:spacing w:after="0" w:line="240" w:lineRule="auto"/>
        <w:ind w:left="345"/>
        <w:rPr>
          <w:rFonts w:asciiTheme="minorHAnsi" w:hAnsiTheme="minorHAnsi" w:cstheme="minorHAnsi"/>
          <w:b/>
        </w:rPr>
      </w:pPr>
      <w:r w:rsidRPr="00CD0DEB">
        <w:rPr>
          <w:rFonts w:asciiTheme="minorHAnsi" w:hAnsiTheme="minorHAnsi" w:cstheme="minorHAnsi"/>
          <w:b/>
        </w:rPr>
        <w:t>C</w:t>
      </w:r>
      <w:r w:rsidR="00B65F03">
        <w:rPr>
          <w:rFonts w:asciiTheme="minorHAnsi" w:hAnsiTheme="minorHAnsi" w:cstheme="minorHAnsi"/>
          <w:b/>
        </w:rPr>
        <w:t>LOSED SESSION</w:t>
      </w:r>
      <w:r w:rsidRPr="00CD0DEB">
        <w:rPr>
          <w:rFonts w:asciiTheme="minorHAnsi" w:hAnsiTheme="minorHAnsi" w:cstheme="minorHAnsi"/>
          <w:b/>
        </w:rPr>
        <w:t>:</w:t>
      </w:r>
    </w:p>
    <w:p w14:paraId="09375A37" w14:textId="77777777" w:rsidR="00B65F03" w:rsidRDefault="00B65F03" w:rsidP="00B87421">
      <w:pPr>
        <w:pStyle w:val="ListParagraph"/>
        <w:spacing w:after="0" w:line="240" w:lineRule="auto"/>
        <w:ind w:left="345"/>
        <w:rPr>
          <w:rFonts w:asciiTheme="minorHAnsi" w:hAnsiTheme="minorHAnsi" w:cstheme="minorHAnsi"/>
          <w:b/>
        </w:rPr>
      </w:pPr>
    </w:p>
    <w:p w14:paraId="61F58634" w14:textId="77777777" w:rsidR="00B65F03" w:rsidRDefault="00B65F03" w:rsidP="00B65F03">
      <w:pPr>
        <w:pStyle w:val="ListParagraph"/>
        <w:spacing w:after="0" w:line="240" w:lineRule="auto"/>
        <w:rPr>
          <w:rFonts w:asciiTheme="minorHAnsi" w:hAnsiTheme="minorHAnsi" w:cstheme="minorHAnsi"/>
          <w:bCs/>
        </w:rPr>
      </w:pPr>
      <w:r w:rsidRPr="001F5254">
        <w:rPr>
          <w:rFonts w:asciiTheme="minorHAnsi" w:hAnsiTheme="minorHAnsi" w:cstheme="minorHAnsi"/>
          <w:b/>
          <w:bCs/>
        </w:rPr>
        <w:t xml:space="preserve">In Attendance: </w:t>
      </w:r>
      <w:r w:rsidRPr="001F5254">
        <w:rPr>
          <w:rFonts w:asciiTheme="minorHAnsi" w:hAnsiTheme="minorHAnsi" w:cstheme="minorHAnsi"/>
        </w:rPr>
        <w:t>Simone Hines (President),</w:t>
      </w:r>
      <w:r>
        <w:rPr>
          <w:rFonts w:asciiTheme="minorHAnsi" w:hAnsiTheme="minorHAnsi" w:cstheme="minorHAnsi"/>
        </w:rPr>
        <w:t xml:space="preserve"> Angela George (Secretary), Terry Collier, </w:t>
      </w:r>
      <w:r>
        <w:rPr>
          <w:rFonts w:asciiTheme="minorHAnsi" w:hAnsiTheme="minorHAnsi" w:cstheme="minorHAnsi"/>
          <w:bCs/>
        </w:rPr>
        <w:t>Adrian Rowbotham, Peter Stuart, Homira Javadi, Sian Moore, Richard Baker,</w:t>
      </w:r>
      <w:r w:rsidRPr="003569A4">
        <w:rPr>
          <w:rFonts w:asciiTheme="minorHAnsi" w:hAnsiTheme="minorHAnsi" w:cstheme="minorHAnsi"/>
          <w:bCs/>
        </w:rPr>
        <w:t xml:space="preserve"> </w:t>
      </w:r>
      <w:r>
        <w:rPr>
          <w:rFonts w:asciiTheme="minorHAnsi" w:hAnsiTheme="minorHAnsi" w:cstheme="minorHAnsi"/>
          <w:bCs/>
        </w:rPr>
        <w:t>Alison Scott, Simon Freeman, Jenny Poole, David Stanley, Clare Fletcher, David Heyes</w:t>
      </w:r>
    </w:p>
    <w:p w14:paraId="232A51C2" w14:textId="77777777" w:rsidR="00B65F03" w:rsidRDefault="00B65F03" w:rsidP="00B65F03">
      <w:pPr>
        <w:pStyle w:val="ListParagraph"/>
        <w:spacing w:after="0" w:line="240" w:lineRule="auto"/>
        <w:rPr>
          <w:rFonts w:asciiTheme="minorHAnsi" w:hAnsiTheme="minorHAnsi" w:cstheme="minorHAnsi"/>
          <w:b/>
          <w:bCs/>
        </w:rPr>
      </w:pPr>
    </w:p>
    <w:p w14:paraId="298F434A" w14:textId="77777777" w:rsidR="00B65F03" w:rsidRDefault="00B65F03" w:rsidP="00B65F03">
      <w:pPr>
        <w:pStyle w:val="ListParagraph"/>
        <w:spacing w:after="0" w:line="240" w:lineRule="auto"/>
        <w:rPr>
          <w:rFonts w:asciiTheme="minorHAnsi" w:hAnsiTheme="minorHAnsi" w:cstheme="minorHAnsi"/>
          <w:bCs/>
        </w:rPr>
      </w:pPr>
      <w:r>
        <w:rPr>
          <w:rFonts w:asciiTheme="minorHAnsi" w:hAnsiTheme="minorHAnsi" w:cstheme="minorHAnsi"/>
          <w:b/>
          <w:bCs/>
        </w:rPr>
        <w:t>Also:</w:t>
      </w:r>
      <w:r>
        <w:rPr>
          <w:rFonts w:asciiTheme="minorHAnsi" w:hAnsiTheme="minorHAnsi" w:cstheme="minorHAnsi"/>
          <w:bCs/>
        </w:rPr>
        <w:t xml:space="preserve"> Alex Skinner (MHCLG), Bevis Ingram (LGA) for item 1.</w:t>
      </w:r>
    </w:p>
    <w:p w14:paraId="7815301E" w14:textId="77777777" w:rsidR="00B65F03" w:rsidRDefault="00B65F03" w:rsidP="00B65F03">
      <w:pPr>
        <w:pStyle w:val="ListParagraph"/>
        <w:spacing w:before="240" w:after="0" w:line="240" w:lineRule="auto"/>
        <w:ind w:left="705"/>
        <w:rPr>
          <w:rFonts w:asciiTheme="minorHAnsi" w:hAnsiTheme="minorHAnsi" w:cstheme="minorHAnsi"/>
          <w:b/>
          <w:bCs/>
        </w:rPr>
      </w:pPr>
    </w:p>
    <w:p w14:paraId="4FF133F3" w14:textId="5C3F56D1" w:rsidR="00B65F03" w:rsidRDefault="00B65F03" w:rsidP="00B65F03">
      <w:pPr>
        <w:pStyle w:val="ListParagraph"/>
        <w:spacing w:before="240" w:after="0" w:line="240" w:lineRule="auto"/>
        <w:ind w:left="705"/>
        <w:rPr>
          <w:rFonts w:asciiTheme="minorHAnsi" w:hAnsiTheme="minorHAnsi" w:cstheme="minorHAnsi"/>
        </w:rPr>
      </w:pPr>
      <w:r w:rsidRPr="007460B3">
        <w:rPr>
          <w:rFonts w:asciiTheme="minorHAnsi" w:hAnsiTheme="minorHAnsi" w:cstheme="minorHAnsi"/>
          <w:b/>
          <w:bCs/>
        </w:rPr>
        <w:t>Apologies</w:t>
      </w:r>
      <w:r w:rsidRPr="007460B3">
        <w:rPr>
          <w:rFonts w:asciiTheme="minorHAnsi" w:hAnsiTheme="minorHAnsi" w:cstheme="minorHAnsi"/>
          <w:bCs/>
        </w:rPr>
        <w:t>: Sal Khan, Helen Smith, Peter Catchpole, Tracey Bircumshaw.</w:t>
      </w:r>
      <w:r w:rsidRPr="00B65F03">
        <w:rPr>
          <w:rFonts w:asciiTheme="minorHAnsi" w:hAnsiTheme="minorHAnsi" w:cstheme="minorHAnsi"/>
        </w:rPr>
        <w:t xml:space="preserve"> </w:t>
      </w:r>
    </w:p>
    <w:p w14:paraId="09D06AD5" w14:textId="77777777" w:rsidR="00B65F03" w:rsidRDefault="00B65F03" w:rsidP="00B65F03">
      <w:pPr>
        <w:pStyle w:val="ListParagraph"/>
        <w:spacing w:before="240" w:after="0" w:line="240" w:lineRule="auto"/>
        <w:ind w:left="705"/>
        <w:rPr>
          <w:rFonts w:asciiTheme="minorHAnsi" w:hAnsiTheme="minorHAnsi" w:cstheme="minorHAnsi"/>
        </w:rPr>
      </w:pPr>
    </w:p>
    <w:p w14:paraId="5FE3DE9D" w14:textId="7A707885" w:rsidR="00B65F03" w:rsidRPr="00B87421" w:rsidRDefault="00B65F03" w:rsidP="00B65F03">
      <w:pPr>
        <w:pStyle w:val="ListParagraph"/>
        <w:spacing w:before="240" w:after="0" w:line="240" w:lineRule="auto"/>
        <w:ind w:left="705"/>
        <w:rPr>
          <w:rFonts w:asciiTheme="minorHAnsi" w:hAnsiTheme="minorHAnsi" w:cstheme="minorHAnsi"/>
        </w:rPr>
      </w:pPr>
      <w:r>
        <w:rPr>
          <w:rFonts w:asciiTheme="minorHAnsi" w:hAnsiTheme="minorHAnsi" w:cstheme="minorHAnsi"/>
          <w:b/>
          <w:bCs/>
        </w:rPr>
        <w:t>Welcome</w:t>
      </w:r>
      <w:r w:rsidRPr="00B65F03">
        <w:rPr>
          <w:rFonts w:asciiTheme="minorHAnsi" w:hAnsiTheme="minorHAnsi" w:cstheme="minorHAnsi"/>
        </w:rPr>
        <w:t>:</w:t>
      </w:r>
      <w:r>
        <w:rPr>
          <w:rFonts w:asciiTheme="minorHAnsi" w:hAnsiTheme="minorHAnsi" w:cstheme="minorHAnsi"/>
        </w:rPr>
        <w:t xml:space="preserve"> </w:t>
      </w:r>
      <w:proofErr w:type="spellStart"/>
      <w:r w:rsidRPr="000F3326">
        <w:rPr>
          <w:rFonts w:asciiTheme="minorHAnsi" w:hAnsiTheme="minorHAnsi" w:cstheme="minorHAnsi"/>
        </w:rPr>
        <w:t>Carolin</w:t>
      </w:r>
      <w:proofErr w:type="spellEnd"/>
      <w:r w:rsidRPr="000F3326">
        <w:rPr>
          <w:rFonts w:asciiTheme="minorHAnsi" w:hAnsiTheme="minorHAnsi" w:cstheme="minorHAnsi"/>
        </w:rPr>
        <w:t xml:space="preserve"> Martlet (Arun) has been</w:t>
      </w:r>
      <w:r w:rsidRPr="00B87421">
        <w:rPr>
          <w:rFonts w:asciiTheme="minorHAnsi" w:hAnsiTheme="minorHAnsi" w:cstheme="minorHAnsi"/>
        </w:rPr>
        <w:t xml:space="preserve"> appointed to the SDCT Executive but was unable to attend this meeting.</w:t>
      </w:r>
      <w:r>
        <w:rPr>
          <w:rFonts w:asciiTheme="minorHAnsi" w:hAnsiTheme="minorHAnsi" w:cstheme="minorHAnsi"/>
        </w:rPr>
        <w:t xml:space="preserve"> </w:t>
      </w:r>
    </w:p>
    <w:p w14:paraId="018F322C" w14:textId="7116AA3F" w:rsidR="00B65F03" w:rsidRDefault="00B65F03" w:rsidP="00B87421">
      <w:pPr>
        <w:pStyle w:val="ListParagraph"/>
        <w:spacing w:after="0" w:line="240" w:lineRule="auto"/>
        <w:ind w:left="345"/>
        <w:rPr>
          <w:rFonts w:asciiTheme="minorHAnsi" w:hAnsiTheme="minorHAnsi" w:cstheme="minorHAnsi"/>
          <w:b/>
        </w:rPr>
      </w:pPr>
    </w:p>
    <w:p w14:paraId="36F24AD1" w14:textId="1ADA7AC6" w:rsidR="00B87421" w:rsidRPr="00094527" w:rsidRDefault="00B87421" w:rsidP="00B87421">
      <w:pPr>
        <w:pStyle w:val="ListParagraph"/>
        <w:numPr>
          <w:ilvl w:val="0"/>
          <w:numId w:val="1"/>
        </w:numPr>
        <w:spacing w:after="0" w:line="240" w:lineRule="auto"/>
        <w:rPr>
          <w:rFonts w:asciiTheme="minorHAnsi" w:hAnsiTheme="minorHAnsi" w:cstheme="minorHAnsi"/>
          <w:b/>
        </w:rPr>
      </w:pPr>
      <w:r w:rsidRPr="00094527">
        <w:rPr>
          <w:rFonts w:asciiTheme="minorHAnsi" w:hAnsiTheme="minorHAnsi" w:cstheme="minorHAnsi"/>
          <w:b/>
        </w:rPr>
        <w:t>MHCLG</w:t>
      </w:r>
    </w:p>
    <w:p w14:paraId="4AA4CC01" w14:textId="39A9F091" w:rsidR="00B87421" w:rsidRDefault="00B87421" w:rsidP="000F3326">
      <w:pPr>
        <w:pStyle w:val="ListParagraph"/>
        <w:spacing w:after="0" w:line="240" w:lineRule="auto"/>
        <w:ind w:left="705"/>
        <w:rPr>
          <w:rFonts w:asciiTheme="minorHAnsi" w:hAnsiTheme="minorHAnsi" w:cstheme="minorHAnsi"/>
          <w:bCs/>
        </w:rPr>
      </w:pPr>
      <w:r>
        <w:rPr>
          <w:rFonts w:asciiTheme="minorHAnsi" w:hAnsiTheme="minorHAnsi" w:cstheme="minorHAnsi"/>
          <w:bCs/>
        </w:rPr>
        <w:t xml:space="preserve">Alex Skinner (MHCLG) attended to discuss </w:t>
      </w:r>
      <w:r w:rsidR="00C86E70">
        <w:rPr>
          <w:rFonts w:asciiTheme="minorHAnsi" w:hAnsiTheme="minorHAnsi" w:cstheme="minorHAnsi"/>
          <w:bCs/>
        </w:rPr>
        <w:t xml:space="preserve">the financial challenges and opportunities facing the sector over the coming months particularly in relation to </w:t>
      </w:r>
      <w:r w:rsidR="00CD0DEB">
        <w:rPr>
          <w:rFonts w:asciiTheme="minorHAnsi" w:hAnsiTheme="minorHAnsi" w:cstheme="minorHAnsi"/>
          <w:bCs/>
        </w:rPr>
        <w:t xml:space="preserve">the current and projected </w:t>
      </w:r>
      <w:r w:rsidR="00C86E70">
        <w:rPr>
          <w:rFonts w:asciiTheme="minorHAnsi" w:hAnsiTheme="minorHAnsi" w:cstheme="minorHAnsi"/>
          <w:bCs/>
        </w:rPr>
        <w:t>COVID pressures</w:t>
      </w:r>
      <w:r w:rsidR="00CD0DEB">
        <w:rPr>
          <w:rFonts w:asciiTheme="minorHAnsi" w:hAnsiTheme="minorHAnsi" w:cstheme="minorHAnsi"/>
          <w:bCs/>
        </w:rPr>
        <w:t xml:space="preserve"> and looking forward to the spending review</w:t>
      </w:r>
      <w:r w:rsidR="00094527">
        <w:rPr>
          <w:rFonts w:asciiTheme="minorHAnsi" w:hAnsiTheme="minorHAnsi" w:cstheme="minorHAnsi"/>
          <w:bCs/>
        </w:rPr>
        <w:t xml:space="preserve"> with the Executive</w:t>
      </w:r>
      <w:r w:rsidR="00CD0DEB">
        <w:rPr>
          <w:rFonts w:asciiTheme="minorHAnsi" w:hAnsiTheme="minorHAnsi" w:cstheme="minorHAnsi"/>
          <w:bCs/>
        </w:rPr>
        <w:t>.</w:t>
      </w:r>
      <w:r w:rsidR="00C86E70">
        <w:rPr>
          <w:rFonts w:asciiTheme="minorHAnsi" w:hAnsiTheme="minorHAnsi" w:cstheme="minorHAnsi"/>
          <w:bCs/>
        </w:rPr>
        <w:t xml:space="preserve"> Alex</w:t>
      </w:r>
      <w:r w:rsidR="00CD0DEB">
        <w:rPr>
          <w:rFonts w:asciiTheme="minorHAnsi" w:hAnsiTheme="minorHAnsi" w:cstheme="minorHAnsi"/>
          <w:bCs/>
        </w:rPr>
        <w:t xml:space="preserve"> had provided a list of specific questions </w:t>
      </w:r>
      <w:r w:rsidR="00094527">
        <w:rPr>
          <w:rFonts w:asciiTheme="minorHAnsi" w:hAnsiTheme="minorHAnsi" w:cstheme="minorHAnsi"/>
          <w:bCs/>
        </w:rPr>
        <w:t xml:space="preserve">he wished to discuss </w:t>
      </w:r>
      <w:r w:rsidR="00CD0DEB">
        <w:rPr>
          <w:rFonts w:asciiTheme="minorHAnsi" w:hAnsiTheme="minorHAnsi" w:cstheme="minorHAnsi"/>
          <w:bCs/>
        </w:rPr>
        <w:t xml:space="preserve">and </w:t>
      </w:r>
      <w:r w:rsidR="00C86E70">
        <w:rPr>
          <w:rFonts w:asciiTheme="minorHAnsi" w:hAnsiTheme="minorHAnsi" w:cstheme="minorHAnsi"/>
          <w:bCs/>
        </w:rPr>
        <w:t xml:space="preserve">requested </w:t>
      </w:r>
      <w:r w:rsidR="00CD0DEB">
        <w:rPr>
          <w:rFonts w:asciiTheme="minorHAnsi" w:hAnsiTheme="minorHAnsi" w:cstheme="minorHAnsi"/>
          <w:bCs/>
        </w:rPr>
        <w:t xml:space="preserve">real </w:t>
      </w:r>
      <w:r w:rsidR="00C86E70">
        <w:rPr>
          <w:rFonts w:asciiTheme="minorHAnsi" w:hAnsiTheme="minorHAnsi" w:cstheme="minorHAnsi"/>
          <w:bCs/>
        </w:rPr>
        <w:t>examples of</w:t>
      </w:r>
      <w:r w:rsidR="00CD0DEB">
        <w:rPr>
          <w:rFonts w:asciiTheme="minorHAnsi" w:hAnsiTheme="minorHAnsi" w:cstheme="minorHAnsi"/>
          <w:bCs/>
        </w:rPr>
        <w:t xml:space="preserve"> the issues </w:t>
      </w:r>
      <w:r w:rsidR="00C86E70">
        <w:rPr>
          <w:rFonts w:asciiTheme="minorHAnsi" w:hAnsiTheme="minorHAnsi" w:cstheme="minorHAnsi"/>
          <w:bCs/>
        </w:rPr>
        <w:t xml:space="preserve">on the </w:t>
      </w:r>
      <w:r w:rsidR="00CD0DEB">
        <w:rPr>
          <w:rFonts w:asciiTheme="minorHAnsi" w:hAnsiTheme="minorHAnsi" w:cstheme="minorHAnsi"/>
          <w:bCs/>
        </w:rPr>
        <w:t xml:space="preserve">understanding </w:t>
      </w:r>
      <w:r w:rsidR="00C86E70">
        <w:rPr>
          <w:rFonts w:asciiTheme="minorHAnsi" w:hAnsiTheme="minorHAnsi" w:cstheme="minorHAnsi"/>
          <w:bCs/>
        </w:rPr>
        <w:t>that the information provided would be anonymised and confidential.</w:t>
      </w:r>
      <w:r w:rsidR="00CD0DEB">
        <w:rPr>
          <w:rFonts w:asciiTheme="minorHAnsi" w:hAnsiTheme="minorHAnsi" w:cstheme="minorHAnsi"/>
          <w:bCs/>
        </w:rPr>
        <w:t xml:space="preserve"> Alex agreed to feedback on a few the issues raised and it was agreed that a further session with Alex would be arranged.</w:t>
      </w:r>
      <w:r w:rsidR="00094527">
        <w:rPr>
          <w:rFonts w:asciiTheme="minorHAnsi" w:hAnsiTheme="minorHAnsi" w:cstheme="minorHAnsi"/>
          <w:bCs/>
        </w:rPr>
        <w:t xml:space="preserve"> Alex and Bevis left the meeting after this item.</w:t>
      </w:r>
    </w:p>
    <w:p w14:paraId="78E892F3" w14:textId="0D5A6EA3" w:rsidR="00CD0DEB" w:rsidRDefault="00CD0DEB" w:rsidP="000F3326">
      <w:pPr>
        <w:pStyle w:val="ListParagraph"/>
        <w:spacing w:after="0" w:line="240" w:lineRule="auto"/>
        <w:ind w:left="705"/>
        <w:rPr>
          <w:rFonts w:asciiTheme="minorHAnsi" w:hAnsiTheme="minorHAnsi" w:cstheme="minorHAnsi"/>
          <w:bCs/>
        </w:rPr>
      </w:pPr>
    </w:p>
    <w:p w14:paraId="61532E84" w14:textId="120AA1F6" w:rsidR="00CD0DEB" w:rsidRDefault="00CD0DEB" w:rsidP="000F3326">
      <w:pPr>
        <w:pStyle w:val="ListParagraph"/>
        <w:spacing w:after="0" w:line="240" w:lineRule="auto"/>
        <w:ind w:left="705"/>
        <w:rPr>
          <w:rFonts w:asciiTheme="minorHAnsi" w:hAnsiTheme="minorHAnsi" w:cstheme="minorHAnsi"/>
          <w:b/>
        </w:rPr>
      </w:pPr>
      <w:r w:rsidRPr="00CD0DEB">
        <w:rPr>
          <w:rFonts w:asciiTheme="minorHAnsi" w:hAnsiTheme="minorHAnsi" w:cstheme="minorHAnsi"/>
          <w:b/>
        </w:rPr>
        <w:t>Action – Angela to arrange</w:t>
      </w:r>
      <w:r w:rsidR="00094527">
        <w:rPr>
          <w:rFonts w:asciiTheme="minorHAnsi" w:hAnsiTheme="minorHAnsi" w:cstheme="minorHAnsi"/>
          <w:b/>
        </w:rPr>
        <w:t xml:space="preserve"> a further session with MHCLG.</w:t>
      </w:r>
    </w:p>
    <w:p w14:paraId="7BA976B3" w14:textId="2F3BAE29" w:rsidR="007460B3" w:rsidRDefault="007460B3" w:rsidP="000F3326">
      <w:pPr>
        <w:pStyle w:val="ListParagraph"/>
        <w:spacing w:after="0" w:line="240" w:lineRule="auto"/>
        <w:ind w:left="705"/>
        <w:rPr>
          <w:rFonts w:asciiTheme="minorHAnsi" w:hAnsiTheme="minorHAnsi" w:cstheme="minorHAnsi"/>
          <w:b/>
        </w:rPr>
      </w:pPr>
    </w:p>
    <w:p w14:paraId="1F951B8F" w14:textId="3D5FE754" w:rsidR="007460B3" w:rsidRDefault="007460B3" w:rsidP="007460B3">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rPr>
        <w:t>SDCT Member issues</w:t>
      </w:r>
    </w:p>
    <w:p w14:paraId="7AF3E360" w14:textId="3049E907" w:rsidR="007460B3" w:rsidRDefault="007460B3" w:rsidP="007460B3">
      <w:pPr>
        <w:spacing w:line="240" w:lineRule="auto"/>
        <w:ind w:left="705"/>
        <w:rPr>
          <w:lang w:eastAsia="en-US"/>
        </w:rPr>
      </w:pPr>
      <w:r w:rsidRPr="007460B3">
        <w:rPr>
          <w:rFonts w:asciiTheme="minorHAnsi" w:hAnsiTheme="minorHAnsi" w:cstheme="minorHAnsi"/>
          <w:bCs/>
        </w:rPr>
        <w:t>Simone advised that she would be</w:t>
      </w:r>
      <w:r w:rsidRPr="007460B3">
        <w:rPr>
          <w:bCs/>
          <w:lang w:eastAsia="en-US"/>
        </w:rPr>
        <w:t xml:space="preserve"> leaving</w:t>
      </w:r>
      <w:r>
        <w:rPr>
          <w:lang w:eastAsia="en-US"/>
        </w:rPr>
        <w:t xml:space="preserve"> NBBC at the end of July to take up a new role at Sandwell. As Sandwell </w:t>
      </w:r>
      <w:r w:rsidR="00094527">
        <w:rPr>
          <w:lang w:eastAsia="en-US"/>
        </w:rPr>
        <w:t>i</w:t>
      </w:r>
      <w:r>
        <w:rPr>
          <w:lang w:eastAsia="en-US"/>
        </w:rPr>
        <w:t xml:space="preserve">s a unitary </w:t>
      </w:r>
      <w:r w:rsidR="00094527">
        <w:rPr>
          <w:lang w:eastAsia="en-US"/>
        </w:rPr>
        <w:t>authority,</w:t>
      </w:r>
      <w:r>
        <w:rPr>
          <w:lang w:eastAsia="en-US"/>
        </w:rPr>
        <w:t xml:space="preserve"> she would </w:t>
      </w:r>
      <w:r w:rsidR="00094527">
        <w:rPr>
          <w:lang w:eastAsia="en-US"/>
        </w:rPr>
        <w:t xml:space="preserve">unfortunately </w:t>
      </w:r>
      <w:r>
        <w:rPr>
          <w:lang w:eastAsia="en-US"/>
        </w:rPr>
        <w:t>be unable to continue with SDCT. Alison will be taking over the Presidency at that point which means we will have a vacancy for the Vice President, as well as the existing 2</w:t>
      </w:r>
      <w:r>
        <w:rPr>
          <w:vertAlign w:val="superscript"/>
          <w:lang w:eastAsia="en-US"/>
        </w:rPr>
        <w:t>nd</w:t>
      </w:r>
      <w:r>
        <w:rPr>
          <w:lang w:eastAsia="en-US"/>
        </w:rPr>
        <w:t xml:space="preserve"> VP vacancy. If anyone is interested in either of these roles or would like to know a bit more about what it involves, please let Simone, Alison or Angela know. </w:t>
      </w:r>
    </w:p>
    <w:p w14:paraId="233A66E5" w14:textId="6841C24E" w:rsidR="007460B3" w:rsidRPr="007460B3" w:rsidRDefault="007460B3" w:rsidP="00094527">
      <w:pPr>
        <w:spacing w:line="240" w:lineRule="auto"/>
        <w:ind w:left="705"/>
        <w:rPr>
          <w:rFonts w:asciiTheme="minorHAnsi" w:hAnsiTheme="minorHAnsi" w:cstheme="minorHAnsi"/>
          <w:b/>
        </w:rPr>
      </w:pPr>
      <w:r w:rsidRPr="007460B3">
        <w:rPr>
          <w:b/>
          <w:bCs/>
          <w:lang w:eastAsia="en-US"/>
        </w:rPr>
        <w:t xml:space="preserve">Action - </w:t>
      </w:r>
      <w:r w:rsidR="00094527">
        <w:rPr>
          <w:b/>
          <w:bCs/>
          <w:lang w:eastAsia="en-US"/>
        </w:rPr>
        <w:t>A</w:t>
      </w:r>
      <w:r w:rsidRPr="007460B3">
        <w:rPr>
          <w:b/>
          <w:bCs/>
          <w:lang w:eastAsia="en-US"/>
        </w:rPr>
        <w:t>ll</w:t>
      </w:r>
      <w:r>
        <w:rPr>
          <w:rFonts w:asciiTheme="minorHAnsi" w:hAnsiTheme="minorHAnsi" w:cstheme="minorHAnsi"/>
          <w:b/>
        </w:rPr>
        <w:t xml:space="preserve"> </w:t>
      </w:r>
    </w:p>
    <w:p w14:paraId="630C7A52" w14:textId="78F39418" w:rsidR="007460B3" w:rsidRDefault="007460B3" w:rsidP="007460B3">
      <w:pPr>
        <w:pStyle w:val="ListParagraph"/>
        <w:numPr>
          <w:ilvl w:val="0"/>
          <w:numId w:val="1"/>
        </w:numPr>
        <w:spacing w:after="0" w:line="240" w:lineRule="auto"/>
        <w:rPr>
          <w:rFonts w:asciiTheme="minorHAnsi" w:hAnsiTheme="minorHAnsi" w:cstheme="minorHAnsi"/>
          <w:b/>
        </w:rPr>
      </w:pPr>
      <w:r>
        <w:rPr>
          <w:rFonts w:asciiTheme="minorHAnsi" w:hAnsiTheme="minorHAnsi" w:cstheme="minorHAnsi"/>
          <w:b/>
        </w:rPr>
        <w:t xml:space="preserve">Date of </w:t>
      </w:r>
      <w:r w:rsidR="00094527">
        <w:rPr>
          <w:rFonts w:asciiTheme="minorHAnsi" w:hAnsiTheme="minorHAnsi" w:cstheme="minorHAnsi"/>
          <w:b/>
        </w:rPr>
        <w:t>n</w:t>
      </w:r>
      <w:r>
        <w:rPr>
          <w:rFonts w:asciiTheme="minorHAnsi" w:hAnsiTheme="minorHAnsi" w:cstheme="minorHAnsi"/>
          <w:b/>
        </w:rPr>
        <w:t>ext meeting</w:t>
      </w:r>
      <w:r w:rsidR="00094527">
        <w:rPr>
          <w:rFonts w:asciiTheme="minorHAnsi" w:hAnsiTheme="minorHAnsi" w:cstheme="minorHAnsi"/>
          <w:b/>
        </w:rPr>
        <w:t>s</w:t>
      </w:r>
      <w:r>
        <w:rPr>
          <w:rFonts w:asciiTheme="minorHAnsi" w:hAnsiTheme="minorHAnsi" w:cstheme="minorHAnsi"/>
          <w:b/>
        </w:rPr>
        <w:t>:</w:t>
      </w:r>
    </w:p>
    <w:p w14:paraId="3599CE10" w14:textId="13CE883E" w:rsidR="007460B3" w:rsidRPr="006E5FD8" w:rsidRDefault="007460B3" w:rsidP="007460B3">
      <w:pPr>
        <w:pStyle w:val="ListParagraph"/>
        <w:spacing w:after="0" w:line="240" w:lineRule="auto"/>
        <w:ind w:left="705"/>
        <w:rPr>
          <w:rFonts w:asciiTheme="minorHAnsi" w:hAnsiTheme="minorHAnsi" w:cstheme="minorHAnsi"/>
          <w:bCs/>
        </w:rPr>
      </w:pPr>
      <w:r w:rsidRPr="006E5FD8">
        <w:rPr>
          <w:rFonts w:asciiTheme="minorHAnsi" w:hAnsiTheme="minorHAnsi" w:cstheme="minorHAnsi"/>
          <w:bCs/>
        </w:rPr>
        <w:t xml:space="preserve">It was agreed that </w:t>
      </w:r>
      <w:r w:rsidR="00B65F03">
        <w:rPr>
          <w:rFonts w:asciiTheme="minorHAnsi" w:hAnsiTheme="minorHAnsi" w:cstheme="minorHAnsi"/>
          <w:bCs/>
        </w:rPr>
        <w:t xml:space="preserve">as </w:t>
      </w:r>
      <w:r w:rsidRPr="006E5FD8">
        <w:rPr>
          <w:rFonts w:asciiTheme="minorHAnsi" w:hAnsiTheme="minorHAnsi" w:cstheme="minorHAnsi"/>
          <w:bCs/>
        </w:rPr>
        <w:t>there would be no SDCT workshop at CIPFA Conference this year, an additional private meeting would be arranged for early July, prior to Simone leaving.</w:t>
      </w:r>
    </w:p>
    <w:p w14:paraId="4A371DEE" w14:textId="0B8D7C1C" w:rsidR="007460B3" w:rsidRDefault="007460B3" w:rsidP="007460B3">
      <w:pPr>
        <w:pStyle w:val="ListParagraph"/>
        <w:spacing w:after="0" w:line="240" w:lineRule="auto"/>
        <w:ind w:left="705"/>
        <w:rPr>
          <w:rFonts w:asciiTheme="minorHAnsi" w:hAnsiTheme="minorHAnsi" w:cstheme="minorHAnsi"/>
          <w:bCs/>
        </w:rPr>
      </w:pPr>
      <w:r w:rsidRPr="006E5FD8">
        <w:rPr>
          <w:rFonts w:asciiTheme="minorHAnsi" w:hAnsiTheme="minorHAnsi" w:cstheme="minorHAnsi"/>
          <w:bCs/>
        </w:rPr>
        <w:lastRenderedPageBreak/>
        <w:t xml:space="preserve">It was also agreed that a </w:t>
      </w:r>
      <w:r w:rsidR="006E5FD8" w:rsidRPr="006E5FD8">
        <w:rPr>
          <w:rFonts w:asciiTheme="minorHAnsi" w:hAnsiTheme="minorHAnsi" w:cstheme="minorHAnsi"/>
          <w:bCs/>
        </w:rPr>
        <w:t>2-day</w:t>
      </w:r>
      <w:r w:rsidRPr="006E5FD8">
        <w:rPr>
          <w:rFonts w:asciiTheme="minorHAnsi" w:hAnsiTheme="minorHAnsi" w:cstheme="minorHAnsi"/>
          <w:bCs/>
        </w:rPr>
        <w:t xml:space="preserve"> session for the wider membership would be arranged at Warwick University</w:t>
      </w:r>
      <w:r w:rsidR="00601EC7">
        <w:rPr>
          <w:rFonts w:asciiTheme="minorHAnsi" w:hAnsiTheme="minorHAnsi" w:cstheme="minorHAnsi"/>
          <w:bCs/>
        </w:rPr>
        <w:t xml:space="preserve"> </w:t>
      </w:r>
      <w:r w:rsidR="005953B2">
        <w:rPr>
          <w:rFonts w:asciiTheme="minorHAnsi" w:hAnsiTheme="minorHAnsi" w:cstheme="minorHAnsi"/>
          <w:bCs/>
        </w:rPr>
        <w:t>and a preferred date was expressed</w:t>
      </w:r>
      <w:r w:rsidR="009352CD">
        <w:rPr>
          <w:rFonts w:asciiTheme="minorHAnsi" w:hAnsiTheme="minorHAnsi" w:cstheme="minorHAnsi"/>
          <w:bCs/>
        </w:rPr>
        <w:t xml:space="preserve"> </w:t>
      </w:r>
      <w:r w:rsidR="005953B2">
        <w:rPr>
          <w:rFonts w:asciiTheme="minorHAnsi" w:hAnsiTheme="minorHAnsi" w:cstheme="minorHAnsi"/>
          <w:bCs/>
        </w:rPr>
        <w:t xml:space="preserve">and which </w:t>
      </w:r>
      <w:r w:rsidR="00094527">
        <w:rPr>
          <w:rFonts w:asciiTheme="minorHAnsi" w:hAnsiTheme="minorHAnsi" w:cstheme="minorHAnsi"/>
          <w:bCs/>
        </w:rPr>
        <w:t xml:space="preserve">would replace the previous </w:t>
      </w:r>
      <w:proofErr w:type="gramStart"/>
      <w:r w:rsidR="00094527">
        <w:rPr>
          <w:rFonts w:asciiTheme="minorHAnsi" w:hAnsiTheme="minorHAnsi" w:cstheme="minorHAnsi"/>
          <w:bCs/>
        </w:rPr>
        <w:t>2 day</w:t>
      </w:r>
      <w:proofErr w:type="gramEnd"/>
      <w:r w:rsidR="00094527">
        <w:rPr>
          <w:rFonts w:asciiTheme="minorHAnsi" w:hAnsiTheme="minorHAnsi" w:cstheme="minorHAnsi"/>
          <w:bCs/>
        </w:rPr>
        <w:t xml:space="preserve"> event which had been arranged for 21</w:t>
      </w:r>
      <w:r w:rsidR="00094527" w:rsidRPr="00094527">
        <w:rPr>
          <w:rFonts w:asciiTheme="minorHAnsi" w:hAnsiTheme="minorHAnsi" w:cstheme="minorHAnsi"/>
          <w:bCs/>
          <w:vertAlign w:val="superscript"/>
        </w:rPr>
        <w:t>st</w:t>
      </w:r>
      <w:r w:rsidR="00094527">
        <w:rPr>
          <w:rFonts w:asciiTheme="minorHAnsi" w:hAnsiTheme="minorHAnsi" w:cstheme="minorHAnsi"/>
          <w:bCs/>
        </w:rPr>
        <w:t xml:space="preserve"> and 22nd October.  </w:t>
      </w:r>
      <w:r w:rsidR="00601EC7">
        <w:rPr>
          <w:rFonts w:asciiTheme="minorHAnsi" w:hAnsiTheme="minorHAnsi" w:cstheme="minorHAnsi"/>
          <w:bCs/>
        </w:rPr>
        <w:t xml:space="preserve">It was agreed that it would be useful if this could be </w:t>
      </w:r>
      <w:r w:rsidR="00094527">
        <w:rPr>
          <w:rFonts w:asciiTheme="minorHAnsi" w:hAnsiTheme="minorHAnsi" w:cstheme="minorHAnsi"/>
          <w:bCs/>
        </w:rPr>
        <w:t xml:space="preserve">a hybrid of virtual and face to face attendance if the University </w:t>
      </w:r>
      <w:r w:rsidR="00601EC7">
        <w:rPr>
          <w:rFonts w:asciiTheme="minorHAnsi" w:hAnsiTheme="minorHAnsi" w:cstheme="minorHAnsi"/>
          <w:bCs/>
        </w:rPr>
        <w:t>were</w:t>
      </w:r>
      <w:r w:rsidR="00094527">
        <w:rPr>
          <w:rFonts w:asciiTheme="minorHAnsi" w:hAnsiTheme="minorHAnsi" w:cstheme="minorHAnsi"/>
          <w:bCs/>
        </w:rPr>
        <w:t xml:space="preserve"> able to accommodate </w:t>
      </w:r>
      <w:r w:rsidR="00601EC7">
        <w:rPr>
          <w:rFonts w:asciiTheme="minorHAnsi" w:hAnsiTheme="minorHAnsi" w:cstheme="minorHAnsi"/>
          <w:bCs/>
        </w:rPr>
        <w:t>that</w:t>
      </w:r>
      <w:r w:rsidR="00094527">
        <w:rPr>
          <w:rFonts w:asciiTheme="minorHAnsi" w:hAnsiTheme="minorHAnsi" w:cstheme="minorHAnsi"/>
          <w:bCs/>
        </w:rPr>
        <w:t>.</w:t>
      </w:r>
    </w:p>
    <w:p w14:paraId="29F5D611" w14:textId="77777777" w:rsidR="00B65F03" w:rsidRDefault="00B65F03" w:rsidP="007460B3">
      <w:pPr>
        <w:pStyle w:val="ListParagraph"/>
        <w:spacing w:after="0" w:line="240" w:lineRule="auto"/>
        <w:ind w:left="705"/>
        <w:rPr>
          <w:rFonts w:asciiTheme="minorHAnsi" w:hAnsiTheme="minorHAnsi" w:cstheme="minorHAnsi"/>
          <w:bCs/>
        </w:rPr>
      </w:pPr>
    </w:p>
    <w:p w14:paraId="4F705642" w14:textId="4DB00BAD" w:rsidR="00094527" w:rsidRPr="006E5FD8" w:rsidRDefault="00094527" w:rsidP="007460B3">
      <w:pPr>
        <w:pStyle w:val="ListParagraph"/>
        <w:spacing w:after="0" w:line="240" w:lineRule="auto"/>
        <w:ind w:left="705"/>
        <w:rPr>
          <w:rFonts w:asciiTheme="minorHAnsi" w:hAnsiTheme="minorHAnsi" w:cstheme="minorHAnsi"/>
          <w:bCs/>
        </w:rPr>
      </w:pPr>
      <w:r>
        <w:rPr>
          <w:rFonts w:asciiTheme="minorHAnsi" w:hAnsiTheme="minorHAnsi" w:cstheme="minorHAnsi"/>
          <w:bCs/>
        </w:rPr>
        <w:t xml:space="preserve">The next full meeting of the Executive would be as </w:t>
      </w:r>
      <w:r w:rsidR="00B65F03">
        <w:rPr>
          <w:rFonts w:asciiTheme="minorHAnsi" w:hAnsiTheme="minorHAnsi" w:cstheme="minorHAnsi"/>
          <w:bCs/>
        </w:rPr>
        <w:t xml:space="preserve">originally </w:t>
      </w:r>
      <w:r>
        <w:rPr>
          <w:rFonts w:asciiTheme="minorHAnsi" w:hAnsiTheme="minorHAnsi" w:cstheme="minorHAnsi"/>
          <w:bCs/>
        </w:rPr>
        <w:t>timetabled on 10</w:t>
      </w:r>
      <w:r w:rsidRPr="00094527">
        <w:rPr>
          <w:rFonts w:asciiTheme="minorHAnsi" w:hAnsiTheme="minorHAnsi" w:cstheme="minorHAnsi"/>
          <w:bCs/>
          <w:vertAlign w:val="superscript"/>
        </w:rPr>
        <w:t>th</w:t>
      </w:r>
      <w:r>
        <w:rPr>
          <w:rFonts w:asciiTheme="minorHAnsi" w:hAnsiTheme="minorHAnsi" w:cstheme="minorHAnsi"/>
          <w:bCs/>
        </w:rPr>
        <w:t xml:space="preserve"> September (Virtual).</w:t>
      </w:r>
    </w:p>
    <w:p w14:paraId="06B61B43" w14:textId="77777777" w:rsidR="006E5FD8" w:rsidRDefault="006E5FD8" w:rsidP="007460B3">
      <w:pPr>
        <w:pStyle w:val="ListParagraph"/>
        <w:spacing w:after="0" w:line="240" w:lineRule="auto"/>
        <w:ind w:left="705"/>
        <w:rPr>
          <w:rFonts w:asciiTheme="minorHAnsi" w:hAnsiTheme="minorHAnsi" w:cstheme="minorHAnsi"/>
          <w:b/>
        </w:rPr>
      </w:pPr>
    </w:p>
    <w:p w14:paraId="7BAA2D54" w14:textId="1C0B94A3" w:rsidR="009352CD" w:rsidRDefault="007460B3" w:rsidP="007460B3">
      <w:pPr>
        <w:pStyle w:val="ListParagraph"/>
        <w:spacing w:after="0" w:line="240" w:lineRule="auto"/>
        <w:ind w:left="705"/>
        <w:rPr>
          <w:rFonts w:asciiTheme="minorHAnsi" w:hAnsiTheme="minorHAnsi" w:cstheme="minorHAnsi"/>
          <w:b/>
        </w:rPr>
      </w:pPr>
      <w:r>
        <w:rPr>
          <w:rFonts w:asciiTheme="minorHAnsi" w:hAnsiTheme="minorHAnsi" w:cstheme="minorHAnsi"/>
          <w:b/>
        </w:rPr>
        <w:t>Action – A</w:t>
      </w:r>
      <w:r w:rsidR="00601EC7">
        <w:rPr>
          <w:rFonts w:asciiTheme="minorHAnsi" w:hAnsiTheme="minorHAnsi" w:cstheme="minorHAnsi"/>
          <w:b/>
        </w:rPr>
        <w:t>ngela to progress.</w:t>
      </w:r>
      <w:r w:rsidR="009352CD">
        <w:rPr>
          <w:rFonts w:asciiTheme="minorHAnsi" w:hAnsiTheme="minorHAnsi" w:cstheme="minorHAnsi"/>
          <w:b/>
        </w:rPr>
        <w:t xml:space="preserve"> (Postscript – </w:t>
      </w:r>
      <w:proofErr w:type="gramStart"/>
      <w:r w:rsidR="009352CD">
        <w:rPr>
          <w:rFonts w:asciiTheme="minorHAnsi" w:hAnsiTheme="minorHAnsi" w:cstheme="minorHAnsi"/>
          <w:b/>
        </w:rPr>
        <w:t>2 day</w:t>
      </w:r>
      <w:proofErr w:type="gramEnd"/>
      <w:r w:rsidR="009352CD">
        <w:rPr>
          <w:rFonts w:asciiTheme="minorHAnsi" w:hAnsiTheme="minorHAnsi" w:cstheme="minorHAnsi"/>
          <w:b/>
        </w:rPr>
        <w:t xml:space="preserve"> event at Warwick subsequently provisionally agreed for 7</w:t>
      </w:r>
      <w:r w:rsidR="009352CD" w:rsidRPr="009352CD">
        <w:rPr>
          <w:rFonts w:asciiTheme="minorHAnsi" w:hAnsiTheme="minorHAnsi" w:cstheme="minorHAnsi"/>
          <w:b/>
          <w:vertAlign w:val="superscript"/>
        </w:rPr>
        <w:t>th</w:t>
      </w:r>
      <w:r w:rsidR="009352CD">
        <w:rPr>
          <w:rFonts w:asciiTheme="minorHAnsi" w:hAnsiTheme="minorHAnsi" w:cstheme="minorHAnsi"/>
          <w:b/>
        </w:rPr>
        <w:t xml:space="preserve"> and 8</w:t>
      </w:r>
      <w:r w:rsidR="009352CD" w:rsidRPr="009352CD">
        <w:rPr>
          <w:rFonts w:asciiTheme="minorHAnsi" w:hAnsiTheme="minorHAnsi" w:cstheme="minorHAnsi"/>
          <w:b/>
          <w:vertAlign w:val="superscript"/>
        </w:rPr>
        <w:t>th</w:t>
      </w:r>
      <w:r w:rsidR="009352CD">
        <w:rPr>
          <w:rFonts w:asciiTheme="minorHAnsi" w:hAnsiTheme="minorHAnsi" w:cstheme="minorHAnsi"/>
          <w:b/>
        </w:rPr>
        <w:t xml:space="preserve"> October)</w:t>
      </w:r>
    </w:p>
    <w:p w14:paraId="4268E6FB" w14:textId="77777777" w:rsidR="00B65F03" w:rsidRDefault="00B65F03" w:rsidP="00CD0DEB">
      <w:pPr>
        <w:spacing w:after="0" w:line="240" w:lineRule="auto"/>
        <w:ind w:firstLine="345"/>
        <w:rPr>
          <w:rFonts w:asciiTheme="minorHAnsi" w:hAnsiTheme="minorHAnsi" w:cstheme="minorHAnsi"/>
          <w:b/>
        </w:rPr>
      </w:pPr>
    </w:p>
    <w:p w14:paraId="29AF6A76" w14:textId="1B30D61E" w:rsidR="000F3326" w:rsidRPr="00CD0DEB" w:rsidRDefault="000F3326" w:rsidP="00CD0DEB">
      <w:pPr>
        <w:spacing w:after="0" w:line="240" w:lineRule="auto"/>
        <w:ind w:firstLine="345"/>
        <w:rPr>
          <w:rFonts w:asciiTheme="minorHAnsi" w:hAnsiTheme="minorHAnsi" w:cstheme="minorHAnsi"/>
          <w:b/>
        </w:rPr>
      </w:pPr>
      <w:r w:rsidRPr="00CD0DEB">
        <w:rPr>
          <w:rFonts w:asciiTheme="minorHAnsi" w:hAnsiTheme="minorHAnsi" w:cstheme="minorHAnsi"/>
          <w:b/>
        </w:rPr>
        <w:t>O</w:t>
      </w:r>
      <w:r w:rsidR="00C671DB">
        <w:rPr>
          <w:rFonts w:asciiTheme="minorHAnsi" w:hAnsiTheme="minorHAnsi" w:cstheme="minorHAnsi"/>
          <w:b/>
        </w:rPr>
        <w:t>PEN SESSION</w:t>
      </w:r>
      <w:r w:rsidRPr="00CD0DEB">
        <w:rPr>
          <w:rFonts w:asciiTheme="minorHAnsi" w:hAnsiTheme="minorHAnsi" w:cstheme="minorHAnsi"/>
          <w:b/>
        </w:rPr>
        <w:t>:</w:t>
      </w:r>
    </w:p>
    <w:bookmarkEnd w:id="0"/>
    <w:p w14:paraId="29AE9D42" w14:textId="4B577465" w:rsidR="00C671DB" w:rsidRPr="003A6C33" w:rsidRDefault="00B65F03" w:rsidP="003A6C33">
      <w:pPr>
        <w:pStyle w:val="ListParagraph"/>
        <w:numPr>
          <w:ilvl w:val="0"/>
          <w:numId w:val="1"/>
        </w:numPr>
        <w:spacing w:before="240" w:after="0" w:line="240" w:lineRule="auto"/>
        <w:rPr>
          <w:rFonts w:asciiTheme="minorHAnsi" w:hAnsiTheme="minorHAnsi" w:cstheme="minorHAnsi"/>
        </w:rPr>
      </w:pPr>
      <w:r w:rsidRPr="003A6C33">
        <w:rPr>
          <w:rFonts w:asciiTheme="minorHAnsi" w:hAnsiTheme="minorHAnsi" w:cstheme="minorHAnsi"/>
          <w:b/>
          <w:bCs/>
        </w:rPr>
        <w:t xml:space="preserve">Additional attendees: </w:t>
      </w:r>
      <w:r w:rsidR="000F3326" w:rsidRPr="003A6C33">
        <w:rPr>
          <w:rFonts w:asciiTheme="minorHAnsi" w:hAnsiTheme="minorHAnsi" w:cstheme="minorHAnsi"/>
          <w:b/>
          <w:bCs/>
        </w:rPr>
        <w:t xml:space="preserve"> </w:t>
      </w:r>
      <w:r w:rsidRPr="003A6C33">
        <w:rPr>
          <w:rFonts w:asciiTheme="minorHAnsi" w:hAnsiTheme="minorHAnsi" w:cstheme="minorHAnsi"/>
        </w:rPr>
        <w:t xml:space="preserve">Rob Baxter (Link), Bevis Ingram (LGA), Joanne Pitt </w:t>
      </w:r>
      <w:r w:rsidR="00C671DB" w:rsidRPr="003A6C33">
        <w:rPr>
          <w:rFonts w:asciiTheme="minorHAnsi" w:hAnsiTheme="minorHAnsi" w:cstheme="minorHAnsi"/>
        </w:rPr>
        <w:t>(</w:t>
      </w:r>
      <w:r w:rsidRPr="003A6C33">
        <w:rPr>
          <w:rFonts w:asciiTheme="minorHAnsi" w:hAnsiTheme="minorHAnsi" w:cstheme="minorHAnsi"/>
        </w:rPr>
        <w:t xml:space="preserve">CIPFA), Paul </w:t>
      </w:r>
      <w:proofErr w:type="spellStart"/>
      <w:r w:rsidRPr="003A6C33">
        <w:rPr>
          <w:rFonts w:asciiTheme="minorHAnsi" w:hAnsiTheme="minorHAnsi" w:cstheme="minorHAnsi"/>
        </w:rPr>
        <w:t>Dosset</w:t>
      </w:r>
      <w:proofErr w:type="spellEnd"/>
      <w:r w:rsidRPr="003A6C33">
        <w:rPr>
          <w:rFonts w:asciiTheme="minorHAnsi" w:hAnsiTheme="minorHAnsi" w:cstheme="minorHAnsi"/>
        </w:rPr>
        <w:t xml:space="preserve"> (GT), </w:t>
      </w:r>
      <w:r w:rsidR="00C671DB" w:rsidRPr="003A6C33">
        <w:rPr>
          <w:rFonts w:asciiTheme="minorHAnsi" w:hAnsiTheme="minorHAnsi" w:cstheme="minorHAnsi"/>
        </w:rPr>
        <w:t>Andrew Chappell (PSAA).</w:t>
      </w:r>
    </w:p>
    <w:p w14:paraId="0A77CDEA" w14:textId="1E8965E4" w:rsidR="00CA2BC1" w:rsidRPr="00B87421" w:rsidRDefault="00C671DB" w:rsidP="00CA2BC1">
      <w:pPr>
        <w:pStyle w:val="ListParagraph"/>
        <w:spacing w:before="240" w:after="0" w:line="240" w:lineRule="auto"/>
        <w:ind w:left="705"/>
        <w:rPr>
          <w:rFonts w:asciiTheme="minorHAnsi" w:hAnsiTheme="minorHAnsi" w:cstheme="minorHAnsi"/>
        </w:rPr>
      </w:pPr>
      <w:r>
        <w:rPr>
          <w:rFonts w:asciiTheme="minorHAnsi" w:hAnsiTheme="minorHAnsi" w:cstheme="minorHAnsi"/>
          <w:b/>
          <w:bCs/>
        </w:rPr>
        <w:t xml:space="preserve">Welcome: </w:t>
      </w:r>
      <w:r w:rsidR="000F3326" w:rsidRPr="000F3326">
        <w:rPr>
          <w:rFonts w:asciiTheme="minorHAnsi" w:hAnsiTheme="minorHAnsi" w:cstheme="minorHAnsi"/>
        </w:rPr>
        <w:t xml:space="preserve">Vicky Davis </w:t>
      </w:r>
      <w:r w:rsidR="00B65F03">
        <w:rPr>
          <w:rFonts w:asciiTheme="minorHAnsi" w:hAnsiTheme="minorHAnsi" w:cstheme="minorHAnsi"/>
        </w:rPr>
        <w:t xml:space="preserve">(NAO). Vicky </w:t>
      </w:r>
      <w:r w:rsidR="000F3326" w:rsidRPr="000F3326">
        <w:rPr>
          <w:rFonts w:asciiTheme="minorHAnsi" w:hAnsiTheme="minorHAnsi" w:cstheme="minorHAnsi"/>
        </w:rPr>
        <w:t>has repl</w:t>
      </w:r>
      <w:r>
        <w:rPr>
          <w:rFonts w:asciiTheme="minorHAnsi" w:hAnsiTheme="minorHAnsi" w:cstheme="minorHAnsi"/>
        </w:rPr>
        <w:t>a</w:t>
      </w:r>
      <w:r w:rsidR="000F3326" w:rsidRPr="000F3326">
        <w:rPr>
          <w:rFonts w:asciiTheme="minorHAnsi" w:hAnsiTheme="minorHAnsi" w:cstheme="minorHAnsi"/>
        </w:rPr>
        <w:t xml:space="preserve">ced Aileen </w:t>
      </w:r>
      <w:proofErr w:type="spellStart"/>
      <w:r w:rsidR="000F3326" w:rsidRPr="000F3326">
        <w:rPr>
          <w:rFonts w:asciiTheme="minorHAnsi" w:hAnsiTheme="minorHAnsi" w:cstheme="minorHAnsi"/>
        </w:rPr>
        <w:t>Murphie</w:t>
      </w:r>
      <w:proofErr w:type="spellEnd"/>
      <w:r w:rsidR="000F3326" w:rsidRPr="000F3326">
        <w:rPr>
          <w:rFonts w:asciiTheme="minorHAnsi" w:hAnsiTheme="minorHAnsi" w:cstheme="minorHAnsi"/>
        </w:rPr>
        <w:t xml:space="preserve"> at the NAO and was welcomed to her first meeting of the SDCT. </w:t>
      </w:r>
    </w:p>
    <w:p w14:paraId="07EF9FE2" w14:textId="0ED5478B" w:rsidR="00B03363" w:rsidRDefault="00B03363" w:rsidP="002B64C5">
      <w:pPr>
        <w:pStyle w:val="ListParagraph"/>
        <w:spacing w:before="240" w:after="0" w:line="240" w:lineRule="auto"/>
        <w:ind w:left="705"/>
        <w:rPr>
          <w:rFonts w:asciiTheme="minorHAnsi" w:hAnsiTheme="minorHAnsi" w:cstheme="minorHAnsi"/>
        </w:rPr>
      </w:pPr>
    </w:p>
    <w:p w14:paraId="54C3D535" w14:textId="6C249DD5" w:rsidR="00C001E0" w:rsidRPr="003A6C33" w:rsidRDefault="00E20D8F" w:rsidP="003A6C33">
      <w:pPr>
        <w:pStyle w:val="ListParagraph"/>
        <w:numPr>
          <w:ilvl w:val="0"/>
          <w:numId w:val="1"/>
        </w:numPr>
        <w:spacing w:after="0" w:line="240" w:lineRule="auto"/>
        <w:rPr>
          <w:rFonts w:asciiTheme="minorHAnsi" w:hAnsiTheme="minorHAnsi" w:cstheme="minorHAnsi"/>
        </w:rPr>
      </w:pPr>
      <w:r w:rsidRPr="003A6C33">
        <w:rPr>
          <w:rFonts w:asciiTheme="minorHAnsi" w:hAnsiTheme="minorHAnsi" w:cstheme="minorHAnsi"/>
          <w:b/>
          <w:bCs/>
        </w:rPr>
        <w:t>Minutes of Previous Meeting</w:t>
      </w:r>
      <w:r w:rsidR="0010544E" w:rsidRPr="003A6C33">
        <w:rPr>
          <w:rFonts w:asciiTheme="minorHAnsi" w:hAnsiTheme="minorHAnsi" w:cstheme="minorHAnsi"/>
          <w:b/>
          <w:bCs/>
        </w:rPr>
        <w:t>s</w:t>
      </w:r>
      <w:r w:rsidR="00C001E0" w:rsidRPr="003A6C33">
        <w:rPr>
          <w:rFonts w:asciiTheme="minorHAnsi" w:hAnsiTheme="minorHAnsi" w:cstheme="minorHAnsi"/>
          <w:b/>
          <w:bCs/>
        </w:rPr>
        <w:t xml:space="preserve"> and </w:t>
      </w:r>
      <w:r w:rsidR="00E64A6B" w:rsidRPr="003A6C33">
        <w:rPr>
          <w:rFonts w:asciiTheme="minorHAnsi" w:hAnsiTheme="minorHAnsi" w:cstheme="minorHAnsi"/>
          <w:b/>
          <w:bCs/>
        </w:rPr>
        <w:t>matters</w:t>
      </w:r>
      <w:r w:rsidR="00C001E0" w:rsidRPr="003A6C33">
        <w:rPr>
          <w:rFonts w:asciiTheme="minorHAnsi" w:hAnsiTheme="minorHAnsi" w:cstheme="minorHAnsi"/>
          <w:b/>
          <w:bCs/>
        </w:rPr>
        <w:t xml:space="preserve"> </w:t>
      </w:r>
      <w:r w:rsidR="003A6C33" w:rsidRPr="003A6C33">
        <w:rPr>
          <w:rFonts w:asciiTheme="minorHAnsi" w:hAnsiTheme="minorHAnsi" w:cstheme="minorHAnsi"/>
          <w:b/>
          <w:bCs/>
        </w:rPr>
        <w:t>arising.</w:t>
      </w:r>
    </w:p>
    <w:p w14:paraId="4256A390" w14:textId="46BB0187" w:rsidR="005B31C5" w:rsidRDefault="00C00B8C" w:rsidP="005C3D98">
      <w:pPr>
        <w:pStyle w:val="ListParagraph"/>
        <w:spacing w:line="240" w:lineRule="auto"/>
        <w:rPr>
          <w:rFonts w:asciiTheme="minorHAnsi" w:hAnsiTheme="minorHAnsi" w:cstheme="minorHAnsi"/>
        </w:rPr>
      </w:pPr>
      <w:r w:rsidRPr="001F5254">
        <w:rPr>
          <w:rFonts w:asciiTheme="minorHAnsi" w:hAnsiTheme="minorHAnsi" w:cstheme="minorHAnsi"/>
        </w:rPr>
        <w:t>The m</w:t>
      </w:r>
      <w:r w:rsidR="00E20D8F" w:rsidRPr="001F5254">
        <w:rPr>
          <w:rFonts w:asciiTheme="minorHAnsi" w:hAnsiTheme="minorHAnsi" w:cstheme="minorHAnsi"/>
        </w:rPr>
        <w:t>inutes of the previous meeting of</w:t>
      </w:r>
      <w:r w:rsidR="003D691E">
        <w:rPr>
          <w:rFonts w:asciiTheme="minorHAnsi" w:hAnsiTheme="minorHAnsi" w:cstheme="minorHAnsi"/>
        </w:rPr>
        <w:t xml:space="preserve"> </w:t>
      </w:r>
      <w:r w:rsidR="00BB557A">
        <w:rPr>
          <w:rFonts w:asciiTheme="minorHAnsi" w:hAnsiTheme="minorHAnsi" w:cstheme="minorHAnsi"/>
        </w:rPr>
        <w:t>1</w:t>
      </w:r>
      <w:r w:rsidR="000F3326">
        <w:rPr>
          <w:rFonts w:asciiTheme="minorHAnsi" w:hAnsiTheme="minorHAnsi" w:cstheme="minorHAnsi"/>
        </w:rPr>
        <w:t>6</w:t>
      </w:r>
      <w:r w:rsidR="000F3326" w:rsidRPr="000F3326">
        <w:rPr>
          <w:rFonts w:asciiTheme="minorHAnsi" w:hAnsiTheme="minorHAnsi" w:cstheme="minorHAnsi"/>
          <w:vertAlign w:val="superscript"/>
        </w:rPr>
        <w:t>th</w:t>
      </w:r>
      <w:r w:rsidR="000F3326">
        <w:rPr>
          <w:rFonts w:asciiTheme="minorHAnsi" w:hAnsiTheme="minorHAnsi" w:cstheme="minorHAnsi"/>
        </w:rPr>
        <w:t xml:space="preserve"> April</w:t>
      </w:r>
      <w:r w:rsidR="001D636F">
        <w:rPr>
          <w:rFonts w:asciiTheme="minorHAnsi" w:hAnsiTheme="minorHAnsi" w:cstheme="minorHAnsi"/>
        </w:rPr>
        <w:t xml:space="preserve"> </w:t>
      </w:r>
      <w:r w:rsidR="00223482">
        <w:rPr>
          <w:rFonts w:asciiTheme="minorHAnsi" w:hAnsiTheme="minorHAnsi" w:cstheme="minorHAnsi"/>
        </w:rPr>
        <w:t>202</w:t>
      </w:r>
      <w:r w:rsidR="00E47F86">
        <w:rPr>
          <w:rFonts w:asciiTheme="minorHAnsi" w:hAnsiTheme="minorHAnsi" w:cstheme="minorHAnsi"/>
        </w:rPr>
        <w:t>1</w:t>
      </w:r>
      <w:r w:rsidR="006967FF">
        <w:rPr>
          <w:rFonts w:asciiTheme="minorHAnsi" w:hAnsiTheme="minorHAnsi" w:cstheme="minorHAnsi"/>
        </w:rPr>
        <w:t xml:space="preserve"> </w:t>
      </w:r>
      <w:r w:rsidR="001952DA" w:rsidRPr="009F7448">
        <w:rPr>
          <w:rFonts w:asciiTheme="minorHAnsi" w:hAnsiTheme="minorHAnsi" w:cstheme="minorHAnsi"/>
        </w:rPr>
        <w:t xml:space="preserve">were </w:t>
      </w:r>
      <w:r w:rsidR="001C0DD2" w:rsidRPr="009F7448">
        <w:rPr>
          <w:rFonts w:asciiTheme="minorHAnsi" w:hAnsiTheme="minorHAnsi" w:cstheme="minorHAnsi"/>
        </w:rPr>
        <w:t>agreed</w:t>
      </w:r>
      <w:r w:rsidR="005E394B" w:rsidRPr="009F7448">
        <w:rPr>
          <w:rFonts w:asciiTheme="minorHAnsi" w:hAnsiTheme="minorHAnsi" w:cstheme="minorHAnsi"/>
        </w:rPr>
        <w:t>.</w:t>
      </w:r>
      <w:r w:rsidR="00A70D8C">
        <w:rPr>
          <w:rFonts w:asciiTheme="minorHAnsi" w:hAnsiTheme="minorHAnsi" w:cstheme="minorHAnsi"/>
        </w:rPr>
        <w:t xml:space="preserve"> </w:t>
      </w:r>
      <w:r w:rsidR="00FD1776" w:rsidRPr="005C3D98">
        <w:rPr>
          <w:rFonts w:asciiTheme="minorHAnsi" w:hAnsiTheme="minorHAnsi" w:cstheme="minorHAnsi"/>
        </w:rPr>
        <w:t>Any m</w:t>
      </w:r>
      <w:r w:rsidR="008E4FAF" w:rsidRPr="005C3D98">
        <w:rPr>
          <w:rFonts w:asciiTheme="minorHAnsi" w:hAnsiTheme="minorHAnsi" w:cstheme="minorHAnsi"/>
        </w:rPr>
        <w:t xml:space="preserve">atters </w:t>
      </w:r>
      <w:r w:rsidR="003D691E" w:rsidRPr="005C3D98">
        <w:rPr>
          <w:rFonts w:asciiTheme="minorHAnsi" w:hAnsiTheme="minorHAnsi" w:cstheme="minorHAnsi"/>
        </w:rPr>
        <w:t xml:space="preserve">arising </w:t>
      </w:r>
      <w:r w:rsidR="00CD0DEB">
        <w:rPr>
          <w:rFonts w:asciiTheme="minorHAnsi" w:hAnsiTheme="minorHAnsi" w:cstheme="minorHAnsi"/>
        </w:rPr>
        <w:t xml:space="preserve">or outstanding issues </w:t>
      </w:r>
      <w:r w:rsidR="00357B65">
        <w:rPr>
          <w:rFonts w:asciiTheme="minorHAnsi" w:hAnsiTheme="minorHAnsi" w:cstheme="minorHAnsi"/>
        </w:rPr>
        <w:t xml:space="preserve">are </w:t>
      </w:r>
      <w:r w:rsidR="00416938" w:rsidRPr="005C3D98">
        <w:rPr>
          <w:rFonts w:asciiTheme="minorHAnsi" w:hAnsiTheme="minorHAnsi" w:cstheme="minorHAnsi"/>
        </w:rPr>
        <w:t xml:space="preserve">considered </w:t>
      </w:r>
      <w:r w:rsidR="00CD0DEB">
        <w:rPr>
          <w:rFonts w:asciiTheme="minorHAnsi" w:hAnsiTheme="minorHAnsi" w:cstheme="minorHAnsi"/>
        </w:rPr>
        <w:t xml:space="preserve">further on the </w:t>
      </w:r>
      <w:r w:rsidR="005C3D98">
        <w:rPr>
          <w:rFonts w:asciiTheme="minorHAnsi" w:hAnsiTheme="minorHAnsi" w:cstheme="minorHAnsi"/>
        </w:rPr>
        <w:t>agenda</w:t>
      </w:r>
      <w:r w:rsidR="00CD0DEB">
        <w:rPr>
          <w:rFonts w:asciiTheme="minorHAnsi" w:hAnsiTheme="minorHAnsi" w:cstheme="minorHAnsi"/>
        </w:rPr>
        <w:t>.</w:t>
      </w:r>
    </w:p>
    <w:p w14:paraId="7B2AC943" w14:textId="77777777" w:rsidR="00690994" w:rsidRDefault="00690994" w:rsidP="00100949">
      <w:pPr>
        <w:pStyle w:val="ListParagraph"/>
        <w:spacing w:after="0" w:line="240" w:lineRule="auto"/>
        <w:ind w:left="1440"/>
        <w:rPr>
          <w:rFonts w:asciiTheme="minorHAnsi" w:hAnsiTheme="minorHAnsi" w:cstheme="minorHAnsi"/>
        </w:rPr>
      </w:pPr>
    </w:p>
    <w:p w14:paraId="20A91556" w14:textId="2E6C3279" w:rsidR="001952DA" w:rsidRDefault="00DE185C" w:rsidP="003A6C33">
      <w:pPr>
        <w:pStyle w:val="ListParagraph"/>
        <w:numPr>
          <w:ilvl w:val="0"/>
          <w:numId w:val="1"/>
        </w:numPr>
        <w:spacing w:after="0" w:line="240" w:lineRule="auto"/>
        <w:rPr>
          <w:rFonts w:asciiTheme="minorHAnsi" w:hAnsiTheme="minorHAnsi" w:cstheme="minorHAnsi"/>
          <w:b/>
          <w:bCs/>
          <w:lang w:eastAsia="en-US"/>
        </w:rPr>
      </w:pPr>
      <w:r w:rsidRPr="00FA6E89">
        <w:rPr>
          <w:rFonts w:asciiTheme="minorHAnsi" w:hAnsiTheme="minorHAnsi" w:cstheme="minorHAnsi"/>
          <w:b/>
          <w:bCs/>
        </w:rPr>
        <w:t>Financ</w:t>
      </w:r>
      <w:r w:rsidR="00805A5C">
        <w:rPr>
          <w:rFonts w:asciiTheme="minorHAnsi" w:hAnsiTheme="minorHAnsi" w:cstheme="minorHAnsi"/>
          <w:b/>
          <w:bCs/>
        </w:rPr>
        <w:t>e</w:t>
      </w:r>
      <w:r w:rsidR="00F13877">
        <w:rPr>
          <w:rFonts w:asciiTheme="minorHAnsi" w:hAnsiTheme="minorHAnsi" w:cstheme="minorHAnsi"/>
          <w:b/>
          <w:bCs/>
        </w:rPr>
        <w:t xml:space="preserve">, </w:t>
      </w:r>
      <w:r>
        <w:rPr>
          <w:rFonts w:asciiTheme="minorHAnsi" w:hAnsiTheme="minorHAnsi" w:cstheme="minorHAnsi"/>
          <w:b/>
          <w:bCs/>
        </w:rPr>
        <w:t>Budge</w:t>
      </w:r>
      <w:r w:rsidR="00FA6E89">
        <w:rPr>
          <w:rFonts w:asciiTheme="minorHAnsi" w:hAnsiTheme="minorHAnsi" w:cstheme="minorHAnsi"/>
          <w:b/>
          <w:bCs/>
        </w:rPr>
        <w:t>t</w:t>
      </w:r>
      <w:r w:rsidR="00F13877">
        <w:rPr>
          <w:rFonts w:asciiTheme="minorHAnsi" w:hAnsiTheme="minorHAnsi" w:cstheme="minorHAnsi"/>
          <w:b/>
          <w:bCs/>
        </w:rPr>
        <w:t xml:space="preserve"> and COVID </w:t>
      </w:r>
      <w:r>
        <w:rPr>
          <w:rFonts w:asciiTheme="minorHAnsi" w:hAnsiTheme="minorHAnsi" w:cstheme="minorHAnsi"/>
          <w:b/>
          <w:bCs/>
        </w:rPr>
        <w:t xml:space="preserve">Issues </w:t>
      </w:r>
    </w:p>
    <w:p w14:paraId="5E963FA4" w14:textId="77777777" w:rsidR="003A6C33" w:rsidRDefault="00C671DB" w:rsidP="00C671DB">
      <w:pPr>
        <w:spacing w:line="240" w:lineRule="auto"/>
        <w:ind w:left="705"/>
      </w:pPr>
      <w:r>
        <w:t xml:space="preserve">Simone summarised the general issues discussed in the earlier session with Alex Skinner (MHCLG) and agreed to progress a number of those issues directly with him. </w:t>
      </w:r>
      <w:r w:rsidR="00357B65">
        <w:t>A general discussion took place on the issues raised</w:t>
      </w:r>
      <w:r>
        <w:t xml:space="preserve">. </w:t>
      </w:r>
    </w:p>
    <w:p w14:paraId="5959B735" w14:textId="1E1D07BE" w:rsidR="00C671DB" w:rsidRDefault="00C671DB" w:rsidP="00C671DB">
      <w:pPr>
        <w:spacing w:line="240" w:lineRule="auto"/>
        <w:ind w:left="705"/>
      </w:pPr>
      <w:r>
        <w:t xml:space="preserve">Simone reiterated that although a clearer way forward </w:t>
      </w:r>
      <w:r w:rsidR="003A6C33">
        <w:t xml:space="preserve">on the spending review </w:t>
      </w:r>
      <w:r>
        <w:t xml:space="preserve">was required, it would be unhelpful and unwelcome for there to be any substantial reforms for 22/23 given the issues LA’s were currently dealing with. </w:t>
      </w:r>
    </w:p>
    <w:p w14:paraId="7BC0A06F" w14:textId="594C25F9" w:rsidR="00C671DB" w:rsidRDefault="00C671DB" w:rsidP="00C671DB">
      <w:pPr>
        <w:spacing w:line="240" w:lineRule="auto"/>
        <w:ind w:left="705"/>
      </w:pPr>
      <w:r>
        <w:t>Bevis Ingram advised that the LGA had started work on the spending review submission.</w:t>
      </w:r>
    </w:p>
    <w:p w14:paraId="4FE3D0EE" w14:textId="03A6E713" w:rsidR="00357B65" w:rsidRDefault="00C671DB" w:rsidP="00C671DB">
      <w:pPr>
        <w:spacing w:line="240" w:lineRule="auto"/>
        <w:ind w:left="705"/>
      </w:pPr>
      <w:r>
        <w:t>A discussion took place with the continuing frustrations and concerns with the ARG guidance from BIES to which she had little success in progressing. Terry Collier will pull together a note of the key issues and Vicky Davis offered to raise the issues from the NAO perspective.</w:t>
      </w:r>
    </w:p>
    <w:p w14:paraId="704C74E0" w14:textId="650FE90B" w:rsidR="00A04AA3" w:rsidRDefault="00690994" w:rsidP="004539FB">
      <w:pPr>
        <w:spacing w:after="0" w:line="240" w:lineRule="auto"/>
        <w:ind w:firstLine="705"/>
        <w:rPr>
          <w:rFonts w:asciiTheme="minorHAnsi" w:hAnsiTheme="minorHAnsi" w:cstheme="minorHAnsi"/>
        </w:rPr>
      </w:pPr>
      <w:r w:rsidRPr="00690994">
        <w:rPr>
          <w:rFonts w:asciiTheme="minorHAnsi" w:hAnsiTheme="minorHAnsi" w:cstheme="minorHAnsi"/>
          <w:b/>
          <w:bCs/>
        </w:rPr>
        <w:t xml:space="preserve">Action – </w:t>
      </w:r>
      <w:r w:rsidR="004539FB">
        <w:rPr>
          <w:rFonts w:asciiTheme="minorHAnsi" w:hAnsiTheme="minorHAnsi" w:cstheme="minorHAnsi"/>
          <w:b/>
          <w:bCs/>
        </w:rPr>
        <w:t>Simone</w:t>
      </w:r>
      <w:r w:rsidR="00CA1319">
        <w:rPr>
          <w:rFonts w:asciiTheme="minorHAnsi" w:hAnsiTheme="minorHAnsi" w:cstheme="minorHAnsi"/>
          <w:b/>
          <w:bCs/>
        </w:rPr>
        <w:t xml:space="preserve"> / Terry.</w:t>
      </w:r>
    </w:p>
    <w:p w14:paraId="03D29F72" w14:textId="77777777" w:rsidR="00690994" w:rsidRPr="00690994" w:rsidRDefault="00690994" w:rsidP="00556191">
      <w:pPr>
        <w:pStyle w:val="ListParagraph"/>
        <w:spacing w:after="0" w:line="240" w:lineRule="auto"/>
        <w:ind w:left="1065"/>
        <w:rPr>
          <w:rFonts w:asciiTheme="minorHAnsi" w:hAnsiTheme="minorHAnsi" w:cstheme="minorHAnsi"/>
          <w:b/>
          <w:bCs/>
        </w:rPr>
      </w:pPr>
    </w:p>
    <w:p w14:paraId="1D3FA88C" w14:textId="0583686C" w:rsidR="00572AFE" w:rsidRDefault="002A6360" w:rsidP="003A6C33">
      <w:pPr>
        <w:pStyle w:val="ListParagraph"/>
        <w:numPr>
          <w:ilvl w:val="0"/>
          <w:numId w:val="1"/>
        </w:numPr>
        <w:spacing w:after="0" w:line="240" w:lineRule="auto"/>
        <w:rPr>
          <w:rFonts w:asciiTheme="minorHAnsi" w:hAnsiTheme="minorHAnsi" w:cstheme="minorHAnsi"/>
          <w:b/>
          <w:bCs/>
          <w:lang w:eastAsia="en-US"/>
        </w:rPr>
      </w:pPr>
      <w:r w:rsidRPr="00C16DE1">
        <w:rPr>
          <w:rFonts w:asciiTheme="minorHAnsi" w:hAnsiTheme="minorHAnsi" w:cstheme="minorHAnsi"/>
          <w:b/>
          <w:bCs/>
          <w:lang w:eastAsia="en-US"/>
        </w:rPr>
        <w:t>Audit Issues</w:t>
      </w:r>
    </w:p>
    <w:p w14:paraId="2BFCBC4B" w14:textId="51987AD4" w:rsidR="003A6C33" w:rsidRPr="003A6C33" w:rsidRDefault="004C552A" w:rsidP="00EC38DE">
      <w:pPr>
        <w:pStyle w:val="ListParagraph"/>
        <w:numPr>
          <w:ilvl w:val="1"/>
          <w:numId w:val="1"/>
        </w:numPr>
        <w:spacing w:after="0" w:line="240" w:lineRule="auto"/>
        <w:rPr>
          <w:rFonts w:asciiTheme="minorHAnsi" w:hAnsiTheme="minorHAnsi" w:cstheme="minorHAnsi"/>
          <w:lang w:eastAsia="en-US"/>
        </w:rPr>
      </w:pPr>
      <w:r w:rsidRPr="002C2817">
        <w:rPr>
          <w:rFonts w:asciiTheme="minorHAnsi" w:hAnsiTheme="minorHAnsi" w:cstheme="minorHAnsi"/>
          <w:b/>
          <w:bCs/>
          <w:lang w:eastAsia="en-US"/>
        </w:rPr>
        <w:t>Audit Fee Methodology Consultation</w:t>
      </w:r>
      <w:r w:rsidR="003A6C33" w:rsidRPr="003A6C33">
        <w:rPr>
          <w:rFonts w:asciiTheme="minorHAnsi" w:hAnsiTheme="minorHAnsi" w:cstheme="minorHAnsi"/>
          <w:lang w:eastAsia="en-US"/>
        </w:rPr>
        <w:t xml:space="preserve"> – this had been submitted on 18</w:t>
      </w:r>
      <w:r w:rsidR="003A6C33" w:rsidRPr="003A6C33">
        <w:rPr>
          <w:rFonts w:asciiTheme="minorHAnsi" w:hAnsiTheme="minorHAnsi" w:cstheme="minorHAnsi"/>
          <w:vertAlign w:val="superscript"/>
          <w:lang w:eastAsia="en-US"/>
        </w:rPr>
        <w:t>th</w:t>
      </w:r>
      <w:r w:rsidR="003A6C33" w:rsidRPr="003A6C33">
        <w:rPr>
          <w:rFonts w:asciiTheme="minorHAnsi" w:hAnsiTheme="minorHAnsi" w:cstheme="minorHAnsi"/>
          <w:lang w:eastAsia="en-US"/>
        </w:rPr>
        <w:t xml:space="preserve"> May by Richard Baker and is on the SDCT Website.</w:t>
      </w:r>
    </w:p>
    <w:p w14:paraId="72DCD234" w14:textId="77777777" w:rsidR="000F3326" w:rsidRDefault="000F3326" w:rsidP="004539FB">
      <w:pPr>
        <w:spacing w:after="0" w:line="240" w:lineRule="auto"/>
        <w:ind w:left="705"/>
        <w:rPr>
          <w:rFonts w:asciiTheme="minorHAnsi" w:hAnsiTheme="minorHAnsi" w:cstheme="minorHAnsi"/>
          <w:lang w:eastAsia="en-US"/>
        </w:rPr>
      </w:pPr>
    </w:p>
    <w:p w14:paraId="447AD32B" w14:textId="488C86E6" w:rsidR="003A6C33" w:rsidRPr="002C2817" w:rsidRDefault="004C552A" w:rsidP="002214A4">
      <w:pPr>
        <w:pStyle w:val="ListParagraph"/>
        <w:numPr>
          <w:ilvl w:val="1"/>
          <w:numId w:val="1"/>
        </w:numPr>
        <w:spacing w:after="0" w:line="240" w:lineRule="auto"/>
        <w:rPr>
          <w:rFonts w:asciiTheme="minorHAnsi" w:hAnsiTheme="minorHAnsi" w:cstheme="minorHAnsi"/>
          <w:lang w:eastAsia="en-US"/>
        </w:rPr>
      </w:pPr>
      <w:r w:rsidRPr="002C2817">
        <w:rPr>
          <w:rFonts w:asciiTheme="minorHAnsi" w:hAnsiTheme="minorHAnsi" w:cstheme="minorHAnsi"/>
          <w:b/>
          <w:bCs/>
          <w:lang w:eastAsia="en-US"/>
        </w:rPr>
        <w:t>Changes to Local Audit Regulations consultation</w:t>
      </w:r>
      <w:r w:rsidR="003A6C33" w:rsidRPr="002C2817">
        <w:rPr>
          <w:rFonts w:asciiTheme="minorHAnsi" w:hAnsiTheme="minorHAnsi" w:cstheme="minorHAnsi"/>
          <w:lang w:eastAsia="en-US"/>
        </w:rPr>
        <w:t xml:space="preserve"> – this will be submitted by the deadline of 1</w:t>
      </w:r>
      <w:r w:rsidR="003A6C33" w:rsidRPr="002C2817">
        <w:rPr>
          <w:rFonts w:asciiTheme="minorHAnsi" w:hAnsiTheme="minorHAnsi" w:cstheme="minorHAnsi"/>
          <w:vertAlign w:val="superscript"/>
          <w:lang w:eastAsia="en-US"/>
        </w:rPr>
        <w:t>st</w:t>
      </w:r>
      <w:r w:rsidR="003A6C33" w:rsidRPr="002C2817">
        <w:rPr>
          <w:rFonts w:asciiTheme="minorHAnsi" w:hAnsiTheme="minorHAnsi" w:cstheme="minorHAnsi"/>
          <w:lang w:eastAsia="en-US"/>
        </w:rPr>
        <w:t xml:space="preserve"> June. </w:t>
      </w:r>
    </w:p>
    <w:p w14:paraId="42B21274" w14:textId="3161A706" w:rsidR="003A6C33" w:rsidRPr="003A6C33" w:rsidRDefault="003A6C33" w:rsidP="003A6C33">
      <w:pPr>
        <w:pStyle w:val="ListParagraph"/>
        <w:spacing w:after="0" w:line="240" w:lineRule="auto"/>
        <w:ind w:left="1440"/>
        <w:rPr>
          <w:rFonts w:asciiTheme="minorHAnsi" w:hAnsiTheme="minorHAnsi" w:cstheme="minorHAnsi"/>
          <w:b/>
          <w:bCs/>
          <w:lang w:eastAsia="en-US"/>
        </w:rPr>
      </w:pPr>
      <w:r w:rsidRPr="003A6C33">
        <w:rPr>
          <w:rFonts w:asciiTheme="minorHAnsi" w:hAnsiTheme="minorHAnsi" w:cstheme="minorHAnsi"/>
          <w:b/>
          <w:bCs/>
          <w:lang w:eastAsia="en-US"/>
        </w:rPr>
        <w:t>Action- Richard Baker</w:t>
      </w:r>
    </w:p>
    <w:p w14:paraId="0D2E2DF2" w14:textId="77777777" w:rsidR="003A6C33" w:rsidRPr="003A6C33" w:rsidRDefault="003A6C33" w:rsidP="003A6C33">
      <w:pPr>
        <w:pStyle w:val="ListParagraph"/>
        <w:spacing w:after="0" w:line="240" w:lineRule="auto"/>
        <w:ind w:left="1440"/>
        <w:rPr>
          <w:rFonts w:asciiTheme="minorHAnsi" w:hAnsiTheme="minorHAnsi" w:cstheme="minorHAnsi"/>
          <w:lang w:eastAsia="en-US"/>
        </w:rPr>
      </w:pPr>
    </w:p>
    <w:p w14:paraId="64FA4EEC" w14:textId="4296A8F9" w:rsidR="000F3326" w:rsidRPr="002C2817" w:rsidRDefault="000F3326" w:rsidP="003A6C33">
      <w:pPr>
        <w:pStyle w:val="ListParagraph"/>
        <w:numPr>
          <w:ilvl w:val="1"/>
          <w:numId w:val="1"/>
        </w:numPr>
        <w:spacing w:after="0" w:line="240" w:lineRule="auto"/>
        <w:rPr>
          <w:rFonts w:asciiTheme="minorHAnsi" w:hAnsiTheme="minorHAnsi" w:cstheme="minorHAnsi"/>
          <w:b/>
          <w:bCs/>
          <w:lang w:eastAsia="en-US"/>
        </w:rPr>
      </w:pPr>
      <w:r w:rsidRPr="002C2817">
        <w:rPr>
          <w:rFonts w:asciiTheme="minorHAnsi" w:hAnsiTheme="minorHAnsi" w:cstheme="minorHAnsi"/>
          <w:b/>
          <w:bCs/>
          <w:lang w:eastAsia="en-US"/>
        </w:rPr>
        <w:t>A</w:t>
      </w:r>
      <w:r w:rsidR="003A6C33" w:rsidRPr="002C2817">
        <w:rPr>
          <w:rFonts w:asciiTheme="minorHAnsi" w:hAnsiTheme="minorHAnsi" w:cstheme="minorHAnsi"/>
          <w:b/>
          <w:bCs/>
          <w:lang w:eastAsia="en-US"/>
        </w:rPr>
        <w:t>udit, Reporting and Governance Authority (A</w:t>
      </w:r>
      <w:r w:rsidRPr="002C2817">
        <w:rPr>
          <w:rFonts w:asciiTheme="minorHAnsi" w:hAnsiTheme="minorHAnsi" w:cstheme="minorHAnsi"/>
          <w:b/>
          <w:bCs/>
          <w:lang w:eastAsia="en-US"/>
        </w:rPr>
        <w:t>RGA</w:t>
      </w:r>
      <w:r w:rsidR="003A6C33" w:rsidRPr="002C2817">
        <w:rPr>
          <w:rFonts w:asciiTheme="minorHAnsi" w:hAnsiTheme="minorHAnsi" w:cstheme="minorHAnsi"/>
          <w:b/>
          <w:bCs/>
          <w:lang w:eastAsia="en-US"/>
        </w:rPr>
        <w:t>)</w:t>
      </w:r>
    </w:p>
    <w:p w14:paraId="7A548E11" w14:textId="39875DCA" w:rsidR="003A6C33" w:rsidRDefault="003A6C33" w:rsidP="003A6C33">
      <w:pPr>
        <w:pStyle w:val="ListParagraph"/>
        <w:spacing w:after="0" w:line="240" w:lineRule="auto"/>
        <w:ind w:left="1440"/>
        <w:rPr>
          <w:rFonts w:asciiTheme="minorHAnsi" w:hAnsiTheme="minorHAnsi" w:cstheme="minorHAnsi"/>
          <w:lang w:eastAsia="en-US"/>
        </w:rPr>
      </w:pPr>
      <w:r>
        <w:rPr>
          <w:rFonts w:asciiTheme="minorHAnsi" w:hAnsiTheme="minorHAnsi" w:cstheme="minorHAnsi"/>
          <w:lang w:eastAsia="en-US"/>
        </w:rPr>
        <w:t xml:space="preserve">Following the Redmond Review, the Government has recently announced that ARGA will be the ‘clearly accountable system leader to ensure that the local audit framework operates in a coherent and joined up manner’. ARGA has been set up to replace the Financial Reporting Council (FRC) as part of BEIS’s broader corporate </w:t>
      </w:r>
      <w:r>
        <w:rPr>
          <w:rFonts w:asciiTheme="minorHAnsi" w:hAnsiTheme="minorHAnsi" w:cstheme="minorHAnsi"/>
          <w:lang w:eastAsia="en-US"/>
        </w:rPr>
        <w:lastRenderedPageBreak/>
        <w:t>audit reforms and the government feel that it will be best placed to take on the additional role recommended by Redmond, and a separate body is not required.</w:t>
      </w:r>
    </w:p>
    <w:p w14:paraId="1925F2A4" w14:textId="5FDA3267" w:rsidR="006C1B22" w:rsidRDefault="006C1B22" w:rsidP="003A6C33">
      <w:pPr>
        <w:pStyle w:val="ListParagraph"/>
        <w:spacing w:after="0" w:line="240" w:lineRule="auto"/>
        <w:ind w:left="1440"/>
        <w:rPr>
          <w:rFonts w:asciiTheme="minorHAnsi" w:hAnsiTheme="minorHAnsi" w:cstheme="minorHAnsi"/>
          <w:lang w:eastAsia="en-US"/>
        </w:rPr>
      </w:pPr>
    </w:p>
    <w:p w14:paraId="27286A38" w14:textId="364D5B94" w:rsidR="006C1B22" w:rsidRDefault="006C1B22" w:rsidP="003A6C33">
      <w:pPr>
        <w:pStyle w:val="ListParagraph"/>
        <w:spacing w:after="0" w:line="240" w:lineRule="auto"/>
        <w:ind w:left="1440"/>
        <w:rPr>
          <w:rFonts w:asciiTheme="minorHAnsi" w:hAnsiTheme="minorHAnsi" w:cstheme="minorHAnsi"/>
          <w:lang w:eastAsia="en-US"/>
        </w:rPr>
      </w:pPr>
      <w:r>
        <w:rPr>
          <w:rFonts w:asciiTheme="minorHAnsi" w:hAnsiTheme="minorHAnsi" w:cstheme="minorHAnsi"/>
          <w:lang w:eastAsia="en-US"/>
        </w:rPr>
        <w:t>Vicky Davis advised that t</w:t>
      </w:r>
      <w:r>
        <w:t xml:space="preserve">he Committee of Public Accounts (PAC) held two sessions last week on the timeliness of local audit. Ernst &amp; Young, Grant Thornton and Sir Tony Redmond gave evidence at a pre-panel and MHCLG and PSAA gave evidence at the main session last Thursday.  The transcript of those sessions along with written evidence can be found </w:t>
      </w:r>
      <w:hyperlink r:id="rId11" w:history="1">
        <w:r>
          <w:rPr>
            <w:rStyle w:val="Hyperlink"/>
          </w:rPr>
          <w:t>here</w:t>
        </w:r>
      </w:hyperlink>
      <w:r>
        <w:t xml:space="preserve">. The PAC report should be published in few weeks. </w:t>
      </w:r>
    </w:p>
    <w:p w14:paraId="26309E1D" w14:textId="77777777" w:rsidR="003A6C33" w:rsidRDefault="003A6C33" w:rsidP="003A6C33">
      <w:pPr>
        <w:pStyle w:val="ListParagraph"/>
        <w:spacing w:after="0" w:line="240" w:lineRule="auto"/>
        <w:ind w:left="1440"/>
        <w:rPr>
          <w:rFonts w:asciiTheme="minorHAnsi" w:hAnsiTheme="minorHAnsi" w:cstheme="minorHAnsi"/>
          <w:lang w:eastAsia="en-US"/>
        </w:rPr>
      </w:pPr>
    </w:p>
    <w:p w14:paraId="100C4A9A" w14:textId="73805D62" w:rsidR="003A6C33" w:rsidRDefault="003A6C33" w:rsidP="003A6C33">
      <w:pPr>
        <w:pStyle w:val="ListParagraph"/>
        <w:spacing w:after="0" w:line="240" w:lineRule="auto"/>
        <w:ind w:left="1440"/>
        <w:rPr>
          <w:rFonts w:asciiTheme="minorHAnsi" w:hAnsiTheme="minorHAnsi" w:cstheme="minorHAnsi"/>
          <w:lang w:eastAsia="en-US"/>
        </w:rPr>
      </w:pPr>
      <w:r>
        <w:rPr>
          <w:rFonts w:asciiTheme="minorHAnsi" w:hAnsiTheme="minorHAnsi" w:cstheme="minorHAnsi"/>
          <w:lang w:eastAsia="en-US"/>
        </w:rPr>
        <w:t>Th</w:t>
      </w:r>
      <w:r w:rsidR="006C1B22">
        <w:rPr>
          <w:rFonts w:asciiTheme="minorHAnsi" w:hAnsiTheme="minorHAnsi" w:cstheme="minorHAnsi"/>
          <w:lang w:eastAsia="en-US"/>
        </w:rPr>
        <w:t>e issues were</w:t>
      </w:r>
      <w:r>
        <w:rPr>
          <w:rFonts w:asciiTheme="minorHAnsi" w:hAnsiTheme="minorHAnsi" w:cstheme="minorHAnsi"/>
          <w:lang w:eastAsia="en-US"/>
        </w:rPr>
        <w:t xml:space="preserve"> discussed and </w:t>
      </w:r>
      <w:r w:rsidR="006C1B22">
        <w:rPr>
          <w:rFonts w:asciiTheme="minorHAnsi" w:hAnsiTheme="minorHAnsi" w:cstheme="minorHAnsi"/>
          <w:lang w:eastAsia="en-US"/>
        </w:rPr>
        <w:t xml:space="preserve">the Executive </w:t>
      </w:r>
      <w:r w:rsidR="002C2817">
        <w:rPr>
          <w:rFonts w:asciiTheme="minorHAnsi" w:hAnsiTheme="minorHAnsi" w:cstheme="minorHAnsi"/>
          <w:lang w:eastAsia="en-US"/>
        </w:rPr>
        <w:t xml:space="preserve">queried whether </w:t>
      </w:r>
      <w:r w:rsidR="006C1B22">
        <w:rPr>
          <w:rFonts w:asciiTheme="minorHAnsi" w:hAnsiTheme="minorHAnsi" w:cstheme="minorHAnsi"/>
          <w:lang w:eastAsia="en-US"/>
        </w:rPr>
        <w:t>ARG</w:t>
      </w:r>
      <w:r w:rsidR="002C2817">
        <w:rPr>
          <w:rFonts w:asciiTheme="minorHAnsi" w:hAnsiTheme="minorHAnsi" w:cstheme="minorHAnsi"/>
          <w:lang w:eastAsia="en-US"/>
        </w:rPr>
        <w:t xml:space="preserve"> would resolve any of the current </w:t>
      </w:r>
      <w:r w:rsidR="006C1B22">
        <w:rPr>
          <w:rFonts w:asciiTheme="minorHAnsi" w:hAnsiTheme="minorHAnsi" w:cstheme="minorHAnsi"/>
          <w:lang w:eastAsia="en-US"/>
        </w:rPr>
        <w:t xml:space="preserve">LA </w:t>
      </w:r>
      <w:r w:rsidR="002C2817">
        <w:rPr>
          <w:rFonts w:asciiTheme="minorHAnsi" w:hAnsiTheme="minorHAnsi" w:cstheme="minorHAnsi"/>
          <w:lang w:eastAsia="en-US"/>
        </w:rPr>
        <w:t xml:space="preserve">audit related issues, particularly as it </w:t>
      </w:r>
      <w:r w:rsidR="006C1B22">
        <w:rPr>
          <w:rFonts w:asciiTheme="minorHAnsi" w:hAnsiTheme="minorHAnsi" w:cstheme="minorHAnsi"/>
          <w:lang w:eastAsia="en-US"/>
        </w:rPr>
        <w:t xml:space="preserve">appeared </w:t>
      </w:r>
      <w:r w:rsidR="002C2817">
        <w:rPr>
          <w:rFonts w:asciiTheme="minorHAnsi" w:hAnsiTheme="minorHAnsi" w:cstheme="minorHAnsi"/>
          <w:lang w:eastAsia="en-US"/>
        </w:rPr>
        <w:t xml:space="preserve">unlikely to </w:t>
      </w:r>
      <w:r w:rsidR="006C1B22">
        <w:rPr>
          <w:rFonts w:asciiTheme="minorHAnsi" w:hAnsiTheme="minorHAnsi" w:cstheme="minorHAnsi"/>
          <w:lang w:eastAsia="en-US"/>
        </w:rPr>
        <w:t xml:space="preserve">be </w:t>
      </w:r>
      <w:r>
        <w:rPr>
          <w:rFonts w:asciiTheme="minorHAnsi" w:hAnsiTheme="minorHAnsi" w:cstheme="minorHAnsi"/>
          <w:lang w:eastAsia="en-US"/>
        </w:rPr>
        <w:t xml:space="preserve">operational until </w:t>
      </w:r>
      <w:r w:rsidR="002C2817">
        <w:rPr>
          <w:rFonts w:asciiTheme="minorHAnsi" w:hAnsiTheme="minorHAnsi" w:cstheme="minorHAnsi"/>
          <w:lang w:eastAsia="en-US"/>
        </w:rPr>
        <w:t>22/23. The conclusion f</w:t>
      </w:r>
      <w:r w:rsidR="006C1B22">
        <w:rPr>
          <w:rFonts w:asciiTheme="minorHAnsi" w:hAnsiTheme="minorHAnsi" w:cstheme="minorHAnsi"/>
          <w:lang w:eastAsia="en-US"/>
        </w:rPr>
        <w:t xml:space="preserve">ollowing </w:t>
      </w:r>
      <w:r w:rsidR="002C2817">
        <w:rPr>
          <w:rFonts w:asciiTheme="minorHAnsi" w:hAnsiTheme="minorHAnsi" w:cstheme="minorHAnsi"/>
          <w:lang w:eastAsia="en-US"/>
        </w:rPr>
        <w:t xml:space="preserve">discussion was that there </w:t>
      </w:r>
      <w:r w:rsidR="006C1B22">
        <w:rPr>
          <w:rFonts w:asciiTheme="minorHAnsi" w:hAnsiTheme="minorHAnsi" w:cstheme="minorHAnsi"/>
          <w:lang w:eastAsia="en-US"/>
        </w:rPr>
        <w:t xml:space="preserve">appeared to be </w:t>
      </w:r>
      <w:r w:rsidR="002C2817">
        <w:rPr>
          <w:rFonts w:asciiTheme="minorHAnsi" w:hAnsiTheme="minorHAnsi" w:cstheme="minorHAnsi"/>
          <w:lang w:eastAsia="en-US"/>
        </w:rPr>
        <w:t xml:space="preserve">nothing currently being discussed that would improve the current </w:t>
      </w:r>
      <w:r w:rsidR="006C1B22">
        <w:rPr>
          <w:rFonts w:asciiTheme="minorHAnsi" w:hAnsiTheme="minorHAnsi" w:cstheme="minorHAnsi"/>
          <w:lang w:eastAsia="en-US"/>
        </w:rPr>
        <w:t xml:space="preserve">serious </w:t>
      </w:r>
      <w:r w:rsidR="002C2817">
        <w:rPr>
          <w:rFonts w:asciiTheme="minorHAnsi" w:hAnsiTheme="minorHAnsi" w:cstheme="minorHAnsi"/>
          <w:lang w:eastAsia="en-US"/>
        </w:rPr>
        <w:t>situation for either auditors or LA’s for the foreseeable future.</w:t>
      </w:r>
    </w:p>
    <w:p w14:paraId="668951FB" w14:textId="3D1AF3FC" w:rsidR="002C2817" w:rsidRDefault="002C2817" w:rsidP="003A6C33">
      <w:pPr>
        <w:pStyle w:val="ListParagraph"/>
        <w:spacing w:after="0" w:line="240" w:lineRule="auto"/>
        <w:ind w:left="1440"/>
        <w:rPr>
          <w:rFonts w:asciiTheme="minorHAnsi" w:hAnsiTheme="minorHAnsi" w:cstheme="minorHAnsi"/>
          <w:lang w:eastAsia="en-US"/>
        </w:rPr>
      </w:pPr>
    </w:p>
    <w:p w14:paraId="4E0ED04E" w14:textId="5CF5490E" w:rsidR="002C2817" w:rsidRDefault="002C2817" w:rsidP="003A6C33">
      <w:pPr>
        <w:pStyle w:val="ListParagraph"/>
        <w:spacing w:after="0" w:line="240" w:lineRule="auto"/>
        <w:ind w:left="1440"/>
        <w:rPr>
          <w:rFonts w:asciiTheme="minorHAnsi" w:hAnsiTheme="minorHAnsi" w:cstheme="minorHAnsi"/>
          <w:lang w:eastAsia="en-US"/>
        </w:rPr>
      </w:pPr>
      <w:r>
        <w:rPr>
          <w:rFonts w:asciiTheme="minorHAnsi" w:hAnsiTheme="minorHAnsi" w:cstheme="minorHAnsi"/>
          <w:lang w:eastAsia="en-US"/>
        </w:rPr>
        <w:t>Bevis advised that BEIS have launched a consultation on the future of audits generally, and although LA audits was a small part of the overall document, that this would be an opportunity to emphasise the issues again.</w:t>
      </w:r>
      <w:r w:rsidR="006C1B22">
        <w:rPr>
          <w:rFonts w:asciiTheme="minorHAnsi" w:hAnsiTheme="minorHAnsi" w:cstheme="minorHAnsi"/>
          <w:lang w:eastAsia="en-US"/>
        </w:rPr>
        <w:t xml:space="preserve"> The consultation closes in early July and Bevis provided a contact name of a person who has been seconded from Local Government who might be useful to talk to.</w:t>
      </w:r>
    </w:p>
    <w:p w14:paraId="7B97039B" w14:textId="6B723A81" w:rsidR="006C1B22" w:rsidRDefault="006C1B22" w:rsidP="003A6C33">
      <w:pPr>
        <w:pStyle w:val="ListParagraph"/>
        <w:spacing w:after="0" w:line="240" w:lineRule="auto"/>
        <w:ind w:left="1440"/>
        <w:rPr>
          <w:rFonts w:asciiTheme="minorHAnsi" w:hAnsiTheme="minorHAnsi" w:cstheme="minorHAnsi"/>
          <w:lang w:eastAsia="en-US"/>
        </w:rPr>
      </w:pPr>
    </w:p>
    <w:p w14:paraId="183B67F8" w14:textId="1B9EC411" w:rsidR="006C1B22" w:rsidRPr="006C1B22" w:rsidRDefault="006C1B22" w:rsidP="003A6C33">
      <w:pPr>
        <w:pStyle w:val="ListParagraph"/>
        <w:spacing w:after="0" w:line="240" w:lineRule="auto"/>
        <w:ind w:left="1440"/>
        <w:rPr>
          <w:rFonts w:asciiTheme="minorHAnsi" w:hAnsiTheme="minorHAnsi" w:cstheme="minorHAnsi"/>
          <w:b/>
          <w:bCs/>
          <w:lang w:eastAsia="en-US"/>
        </w:rPr>
      </w:pPr>
      <w:r w:rsidRPr="006C1B22">
        <w:rPr>
          <w:rFonts w:asciiTheme="minorHAnsi" w:hAnsiTheme="minorHAnsi" w:cstheme="minorHAnsi"/>
          <w:b/>
          <w:bCs/>
          <w:lang w:eastAsia="en-US"/>
        </w:rPr>
        <w:t>Action – Richard Baker to make contact.</w:t>
      </w:r>
    </w:p>
    <w:p w14:paraId="2F69C32D" w14:textId="077163BA" w:rsidR="00734526" w:rsidRDefault="00734526" w:rsidP="004539FB">
      <w:pPr>
        <w:spacing w:after="0" w:line="240" w:lineRule="auto"/>
        <w:ind w:left="705"/>
        <w:rPr>
          <w:rFonts w:asciiTheme="minorHAnsi" w:hAnsiTheme="minorHAnsi" w:cstheme="minorHAnsi"/>
          <w:lang w:eastAsia="en-US"/>
        </w:rPr>
      </w:pPr>
    </w:p>
    <w:p w14:paraId="240B89E6" w14:textId="06B0FA93" w:rsidR="00734526" w:rsidRPr="003F25B4" w:rsidRDefault="00734526" w:rsidP="006C1B22">
      <w:pPr>
        <w:pStyle w:val="ListParagraph"/>
        <w:numPr>
          <w:ilvl w:val="1"/>
          <w:numId w:val="1"/>
        </w:numPr>
        <w:spacing w:after="0" w:line="240" w:lineRule="auto"/>
        <w:rPr>
          <w:rFonts w:asciiTheme="minorHAnsi" w:hAnsiTheme="minorHAnsi" w:cstheme="minorHAnsi"/>
          <w:b/>
          <w:bCs/>
          <w:lang w:eastAsia="en-US"/>
        </w:rPr>
      </w:pPr>
      <w:r w:rsidRPr="003F25B4">
        <w:rPr>
          <w:rFonts w:asciiTheme="minorHAnsi" w:hAnsiTheme="minorHAnsi" w:cstheme="minorHAnsi"/>
          <w:b/>
          <w:bCs/>
          <w:lang w:eastAsia="en-US"/>
        </w:rPr>
        <w:t>NAO Issues</w:t>
      </w:r>
    </w:p>
    <w:p w14:paraId="474C3D9A" w14:textId="72F717C2" w:rsidR="006C1B22" w:rsidRDefault="006C1B22" w:rsidP="003F25B4">
      <w:pPr>
        <w:spacing w:line="240" w:lineRule="auto"/>
        <w:ind w:left="1440"/>
      </w:pPr>
      <w:r>
        <w:t xml:space="preserve">Vicky Davis provided an additional update for the Executive on the NAO work and interest in local government continues – upcoming reports, include one on Test and Trace (LGA input was sought). Our future work programme will include a study on local economic recovery and a study on housing. </w:t>
      </w:r>
    </w:p>
    <w:p w14:paraId="5BF624C9" w14:textId="78D33143" w:rsidR="00734526" w:rsidRPr="003F25B4" w:rsidRDefault="00734526" w:rsidP="003F25B4">
      <w:pPr>
        <w:pStyle w:val="ListParagraph"/>
        <w:numPr>
          <w:ilvl w:val="1"/>
          <w:numId w:val="1"/>
        </w:numPr>
        <w:spacing w:after="0" w:line="240" w:lineRule="auto"/>
        <w:rPr>
          <w:rFonts w:asciiTheme="minorHAnsi" w:hAnsiTheme="minorHAnsi" w:cstheme="minorHAnsi"/>
          <w:b/>
          <w:bCs/>
          <w:lang w:eastAsia="en-US"/>
        </w:rPr>
      </w:pPr>
      <w:r w:rsidRPr="003F25B4">
        <w:rPr>
          <w:rFonts w:asciiTheme="minorHAnsi" w:hAnsiTheme="minorHAnsi" w:cstheme="minorHAnsi"/>
          <w:b/>
          <w:bCs/>
          <w:lang w:eastAsia="en-US"/>
        </w:rPr>
        <w:t>PSAA Issues</w:t>
      </w:r>
    </w:p>
    <w:p w14:paraId="29062E5D" w14:textId="77777777" w:rsidR="00C87FD4" w:rsidRDefault="003F25B4" w:rsidP="00C87FD4">
      <w:pPr>
        <w:ind w:left="705" w:firstLine="720"/>
        <w:rPr>
          <w:rFonts w:asciiTheme="minorHAnsi" w:hAnsiTheme="minorHAnsi" w:cstheme="minorHAnsi"/>
          <w:lang w:eastAsia="en-US"/>
        </w:rPr>
      </w:pPr>
      <w:r w:rsidRPr="003F25B4">
        <w:rPr>
          <w:rFonts w:asciiTheme="minorHAnsi" w:hAnsiTheme="minorHAnsi" w:cstheme="minorHAnsi"/>
          <w:lang w:eastAsia="en-US"/>
        </w:rPr>
        <w:t>Andrew Chappell provided an update on</w:t>
      </w:r>
      <w:r w:rsidR="00C87FD4">
        <w:rPr>
          <w:rFonts w:asciiTheme="minorHAnsi" w:hAnsiTheme="minorHAnsi" w:cstheme="minorHAnsi"/>
          <w:lang w:eastAsia="en-US"/>
        </w:rPr>
        <w:t>:</w:t>
      </w:r>
    </w:p>
    <w:p w14:paraId="6482FF77" w14:textId="4F69CDBA" w:rsidR="00C87FD4" w:rsidRPr="00C87FD4" w:rsidRDefault="00C87FD4" w:rsidP="00C87FD4">
      <w:pPr>
        <w:pStyle w:val="ListParagraph"/>
        <w:numPr>
          <w:ilvl w:val="0"/>
          <w:numId w:val="42"/>
        </w:numPr>
        <w:spacing w:after="0" w:line="240" w:lineRule="auto"/>
        <w:rPr>
          <w:rFonts w:asciiTheme="minorHAnsi" w:hAnsiTheme="minorHAnsi" w:cstheme="minorHAnsi"/>
        </w:rPr>
      </w:pPr>
      <w:r w:rsidRPr="00C87FD4">
        <w:rPr>
          <w:rFonts w:asciiTheme="minorHAnsi" w:hAnsiTheme="minorHAnsi" w:cstheme="minorHAnsi"/>
        </w:rPr>
        <w:t>PSAA pleased to be confirmed as the Appointing Person for the next procurement round.</w:t>
      </w:r>
    </w:p>
    <w:p w14:paraId="108F5705" w14:textId="77777777" w:rsidR="00C87FD4" w:rsidRPr="00C87FD4" w:rsidRDefault="00C87FD4" w:rsidP="00C87FD4">
      <w:pPr>
        <w:pStyle w:val="ListParagraph"/>
        <w:numPr>
          <w:ilvl w:val="0"/>
          <w:numId w:val="42"/>
        </w:numPr>
        <w:spacing w:after="0" w:line="240" w:lineRule="auto"/>
        <w:rPr>
          <w:rFonts w:asciiTheme="minorHAnsi" w:hAnsiTheme="minorHAnsi" w:cstheme="minorHAnsi"/>
        </w:rPr>
      </w:pPr>
      <w:r w:rsidRPr="00C87FD4">
        <w:rPr>
          <w:rFonts w:asciiTheme="minorHAnsi" w:hAnsiTheme="minorHAnsi" w:cstheme="minorHAnsi"/>
        </w:rPr>
        <w:t xml:space="preserve">Some preparatory work on how the procurement will be shaped has been going on which we look forward to sharing in a few </w:t>
      </w:r>
      <w:proofErr w:type="spellStart"/>
      <w:r w:rsidRPr="00C87FD4">
        <w:rPr>
          <w:rFonts w:asciiTheme="minorHAnsi" w:hAnsiTheme="minorHAnsi" w:cstheme="minorHAnsi"/>
        </w:rPr>
        <w:t>weeks time</w:t>
      </w:r>
      <w:proofErr w:type="spellEnd"/>
      <w:r w:rsidRPr="00C87FD4">
        <w:rPr>
          <w:rFonts w:asciiTheme="minorHAnsi" w:hAnsiTheme="minorHAnsi" w:cstheme="minorHAnsi"/>
        </w:rPr>
        <w:t>.</w:t>
      </w:r>
    </w:p>
    <w:p w14:paraId="660A05AC" w14:textId="77777777" w:rsidR="00C87FD4" w:rsidRPr="00C87FD4" w:rsidRDefault="00C87FD4" w:rsidP="00C87FD4">
      <w:pPr>
        <w:pStyle w:val="ListParagraph"/>
        <w:numPr>
          <w:ilvl w:val="0"/>
          <w:numId w:val="42"/>
        </w:numPr>
        <w:spacing w:after="0" w:line="240" w:lineRule="auto"/>
        <w:rPr>
          <w:rFonts w:asciiTheme="minorHAnsi" w:hAnsiTheme="minorHAnsi" w:cstheme="minorHAnsi"/>
        </w:rPr>
      </w:pPr>
      <w:r w:rsidRPr="00C87FD4">
        <w:rPr>
          <w:rFonts w:asciiTheme="minorHAnsi" w:hAnsiTheme="minorHAnsi" w:cstheme="minorHAnsi"/>
        </w:rPr>
        <w:t xml:space="preserve">MHCLG producing consultation before summer recess on how it plans to implement the separate unit within ARGA structure set out in the spring update. Questions would </w:t>
      </w:r>
      <w:proofErr w:type="spellStart"/>
      <w:proofErr w:type="gramStart"/>
      <w:r w:rsidRPr="00C87FD4">
        <w:rPr>
          <w:rFonts w:asciiTheme="minorHAnsi" w:hAnsiTheme="minorHAnsi" w:cstheme="minorHAnsi"/>
        </w:rPr>
        <w:t>included</w:t>
      </w:r>
      <w:proofErr w:type="spellEnd"/>
      <w:proofErr w:type="gramEnd"/>
      <w:r w:rsidRPr="00C87FD4">
        <w:rPr>
          <w:rFonts w:asciiTheme="minorHAnsi" w:hAnsiTheme="minorHAnsi" w:cstheme="minorHAnsi"/>
        </w:rPr>
        <w:t xml:space="preserve"> what are MHCLG’s control mechanisms for a body which is a creature of BEIS.</w:t>
      </w:r>
    </w:p>
    <w:p w14:paraId="779A9355" w14:textId="42DE91D0" w:rsidR="00C87FD4" w:rsidRPr="00C87FD4" w:rsidRDefault="00C87FD4" w:rsidP="007308D6">
      <w:pPr>
        <w:spacing w:after="0" w:line="240" w:lineRule="auto"/>
        <w:ind w:left="2145"/>
        <w:rPr>
          <w:rFonts w:asciiTheme="minorHAnsi" w:hAnsiTheme="minorHAnsi" w:cstheme="minorHAnsi"/>
        </w:rPr>
      </w:pPr>
      <w:r w:rsidRPr="00C87FD4">
        <w:rPr>
          <w:rFonts w:asciiTheme="minorHAnsi" w:hAnsiTheme="minorHAnsi" w:cstheme="minorHAnsi"/>
        </w:rPr>
        <w:t xml:space="preserve">The intent within para 42 of the statement is critical: </w:t>
      </w:r>
      <w:r w:rsidRPr="00C87FD4">
        <w:rPr>
          <w:rFonts w:asciiTheme="minorHAnsi" w:hAnsiTheme="minorHAnsi" w:cstheme="minorHAnsi"/>
          <w:i/>
          <w:iCs/>
        </w:rPr>
        <w:t xml:space="preserve">crucial that ARGA has forums for engaging directly with both local bodies and audit firms to ensure that local audits are focused on areas of most risk to local bodies, and that firms have a clear understanding of priorities for the </w:t>
      </w:r>
      <w:proofErr w:type="gramStart"/>
      <w:r w:rsidRPr="00C87FD4">
        <w:rPr>
          <w:rFonts w:asciiTheme="minorHAnsi" w:hAnsiTheme="minorHAnsi" w:cstheme="minorHAnsi"/>
          <w:i/>
          <w:iCs/>
        </w:rPr>
        <w:t>sector, and</w:t>
      </w:r>
      <w:proofErr w:type="gramEnd"/>
      <w:r w:rsidRPr="00C87FD4">
        <w:rPr>
          <w:rFonts w:asciiTheme="minorHAnsi" w:hAnsiTheme="minorHAnsi" w:cstheme="minorHAnsi"/>
          <w:i/>
          <w:iCs/>
        </w:rPr>
        <w:t xml:space="preserve"> are able to escalate issues and concerns where necessary. We will work with the FRC to consider what the best mechanisms will be for achieving this.</w:t>
      </w:r>
    </w:p>
    <w:p w14:paraId="001313C0" w14:textId="4F4FC8FE" w:rsidR="00C87FD4" w:rsidRPr="00C87FD4" w:rsidRDefault="00C87FD4" w:rsidP="00C87FD4">
      <w:pPr>
        <w:pStyle w:val="ListParagraph"/>
        <w:numPr>
          <w:ilvl w:val="0"/>
          <w:numId w:val="42"/>
        </w:numPr>
        <w:spacing w:after="0" w:line="240" w:lineRule="auto"/>
        <w:rPr>
          <w:rFonts w:asciiTheme="minorHAnsi" w:hAnsiTheme="minorHAnsi" w:cstheme="minorHAnsi"/>
        </w:rPr>
      </w:pPr>
      <w:r w:rsidRPr="00C87FD4">
        <w:rPr>
          <w:rFonts w:asciiTheme="minorHAnsi" w:hAnsiTheme="minorHAnsi" w:cstheme="minorHAnsi"/>
        </w:rPr>
        <w:t xml:space="preserve">As referred to earlier BEIS are also consulting on audit matters. A concern we have is the indication that local government could all be designated as Public Interest Entities with additional scrutiny that involves, </w:t>
      </w:r>
      <w:r w:rsidR="007308D6" w:rsidRPr="00C87FD4">
        <w:rPr>
          <w:rFonts w:asciiTheme="minorHAnsi" w:hAnsiTheme="minorHAnsi" w:cstheme="minorHAnsi"/>
        </w:rPr>
        <w:t>notwithstanding</w:t>
      </w:r>
      <w:r w:rsidRPr="00C87FD4">
        <w:rPr>
          <w:rFonts w:asciiTheme="minorHAnsi" w:hAnsiTheme="minorHAnsi" w:cstheme="minorHAnsi"/>
        </w:rPr>
        <w:t xml:space="preserve"> the different transparency measures that exist for the local government sector. These include the public availability of financial and audit committee papers as well as the public inspection rights.</w:t>
      </w:r>
    </w:p>
    <w:p w14:paraId="76E96791" w14:textId="6A21F4D2" w:rsidR="00C87FD4" w:rsidRPr="00C87FD4" w:rsidRDefault="00C87FD4" w:rsidP="00C87FD4">
      <w:pPr>
        <w:pStyle w:val="ListParagraph"/>
        <w:numPr>
          <w:ilvl w:val="0"/>
          <w:numId w:val="42"/>
        </w:numPr>
        <w:autoSpaceDE w:val="0"/>
        <w:autoSpaceDN w:val="0"/>
        <w:adjustRightInd w:val="0"/>
        <w:spacing w:after="0" w:line="240" w:lineRule="auto"/>
        <w:rPr>
          <w:rFonts w:asciiTheme="minorHAnsi" w:hAnsiTheme="minorHAnsi" w:cstheme="minorHAnsi"/>
        </w:rPr>
      </w:pPr>
      <w:r w:rsidRPr="00C87FD4">
        <w:rPr>
          <w:rFonts w:asciiTheme="minorHAnsi" w:hAnsiTheme="minorHAnsi" w:cstheme="minorHAnsi"/>
        </w:rPr>
        <w:lastRenderedPageBreak/>
        <w:t xml:space="preserve">Not expected that these changes will have an immediate </w:t>
      </w:r>
      <w:r>
        <w:rPr>
          <w:rFonts w:asciiTheme="minorHAnsi" w:hAnsiTheme="minorHAnsi" w:cstheme="minorHAnsi"/>
        </w:rPr>
        <w:t>e</w:t>
      </w:r>
      <w:r w:rsidRPr="00C87FD4">
        <w:rPr>
          <w:rFonts w:asciiTheme="minorHAnsi" w:hAnsiTheme="minorHAnsi" w:cstheme="minorHAnsi"/>
        </w:rPr>
        <w:t>ffect on the shortage of audit staff and key audit partners which was referred to several times in the PAC hearing.  As has been discussed numerous times there are other factors involved such as the size and format of the accounts.</w:t>
      </w:r>
    </w:p>
    <w:p w14:paraId="73371611" w14:textId="77777777" w:rsidR="00C87FD4" w:rsidRPr="003003AC" w:rsidRDefault="00C87FD4" w:rsidP="00C87FD4">
      <w:pPr>
        <w:autoSpaceDE w:val="0"/>
        <w:autoSpaceDN w:val="0"/>
        <w:adjustRightInd w:val="0"/>
        <w:spacing w:after="0" w:line="240" w:lineRule="auto"/>
        <w:rPr>
          <w:rFonts w:ascii="Arial" w:hAnsi="Arial" w:cs="Arial"/>
          <w:color w:val="000000"/>
          <w:sz w:val="24"/>
          <w:szCs w:val="24"/>
        </w:rPr>
      </w:pPr>
    </w:p>
    <w:p w14:paraId="1A0DD518" w14:textId="0D77A138" w:rsidR="00DE185C" w:rsidRDefault="00DE185C" w:rsidP="003A6C33">
      <w:pPr>
        <w:pStyle w:val="ListParagraph"/>
        <w:numPr>
          <w:ilvl w:val="0"/>
          <w:numId w:val="1"/>
        </w:numPr>
        <w:spacing w:after="0" w:line="240" w:lineRule="auto"/>
        <w:rPr>
          <w:rFonts w:asciiTheme="minorHAnsi" w:hAnsiTheme="minorHAnsi" w:cstheme="minorHAnsi"/>
          <w:b/>
          <w:bCs/>
        </w:rPr>
      </w:pPr>
      <w:r w:rsidRPr="00DE185C">
        <w:rPr>
          <w:rFonts w:asciiTheme="minorHAnsi" w:hAnsiTheme="minorHAnsi" w:cstheme="minorHAnsi"/>
          <w:b/>
          <w:bCs/>
        </w:rPr>
        <w:t>Consultation Responses</w:t>
      </w:r>
      <w:r w:rsidR="005E01F5">
        <w:rPr>
          <w:rFonts w:asciiTheme="minorHAnsi" w:hAnsiTheme="minorHAnsi" w:cstheme="minorHAnsi"/>
          <w:b/>
          <w:bCs/>
        </w:rPr>
        <w:t>:</w:t>
      </w:r>
    </w:p>
    <w:p w14:paraId="0E94F5A9" w14:textId="7A56727C" w:rsidR="00734526" w:rsidRPr="003F25B4" w:rsidRDefault="00734526" w:rsidP="003A6C33">
      <w:pPr>
        <w:pStyle w:val="ListParagraph"/>
        <w:numPr>
          <w:ilvl w:val="1"/>
          <w:numId w:val="1"/>
        </w:numPr>
        <w:spacing w:after="0" w:line="240" w:lineRule="auto"/>
        <w:rPr>
          <w:rFonts w:asciiTheme="minorHAnsi" w:hAnsiTheme="minorHAnsi" w:cstheme="minorHAnsi"/>
        </w:rPr>
      </w:pPr>
      <w:r>
        <w:rPr>
          <w:rFonts w:asciiTheme="minorHAnsi" w:hAnsiTheme="minorHAnsi" w:cstheme="minorHAnsi"/>
          <w:b/>
          <w:bCs/>
        </w:rPr>
        <w:t xml:space="preserve">MHCLG / LGA </w:t>
      </w:r>
      <w:r w:rsidR="003F25B4">
        <w:rPr>
          <w:rFonts w:asciiTheme="minorHAnsi" w:hAnsiTheme="minorHAnsi" w:cstheme="minorHAnsi"/>
          <w:b/>
          <w:bCs/>
        </w:rPr>
        <w:t>Roundtables</w:t>
      </w:r>
    </w:p>
    <w:p w14:paraId="0F88D1CD" w14:textId="28CA12BB" w:rsidR="003F25B4" w:rsidRDefault="003F25B4" w:rsidP="00734526">
      <w:pPr>
        <w:pStyle w:val="ListParagraph"/>
        <w:spacing w:after="0" w:line="240" w:lineRule="auto"/>
        <w:ind w:left="1440"/>
        <w:rPr>
          <w:rFonts w:asciiTheme="minorHAnsi" w:hAnsiTheme="minorHAnsi" w:cstheme="minorHAnsi"/>
        </w:rPr>
      </w:pPr>
      <w:r w:rsidRPr="003F25B4">
        <w:rPr>
          <w:rFonts w:asciiTheme="minorHAnsi" w:hAnsiTheme="minorHAnsi" w:cstheme="minorHAnsi"/>
        </w:rPr>
        <w:t xml:space="preserve">Feedback from the recent roundtables attended by the Executive were discussed. </w:t>
      </w:r>
      <w:r w:rsidR="009D2F22">
        <w:rPr>
          <w:rFonts w:asciiTheme="minorHAnsi" w:hAnsiTheme="minorHAnsi" w:cstheme="minorHAnsi"/>
        </w:rPr>
        <w:t xml:space="preserve">Adrian had provided feedback on the roundtable he and Alison had attended on the theme of Local Welfare, </w:t>
      </w:r>
      <w:r w:rsidRPr="003F25B4">
        <w:rPr>
          <w:rFonts w:asciiTheme="minorHAnsi" w:hAnsiTheme="minorHAnsi" w:cstheme="minorHAnsi"/>
        </w:rPr>
        <w:t>and Sal had circulated some information on the one he and Tracy had attended on 20</w:t>
      </w:r>
      <w:r w:rsidRPr="003F25B4">
        <w:rPr>
          <w:rFonts w:asciiTheme="minorHAnsi" w:hAnsiTheme="minorHAnsi" w:cstheme="minorHAnsi"/>
          <w:vertAlign w:val="superscript"/>
        </w:rPr>
        <w:t>th</w:t>
      </w:r>
      <w:r w:rsidRPr="003F25B4">
        <w:rPr>
          <w:rFonts w:asciiTheme="minorHAnsi" w:hAnsiTheme="minorHAnsi" w:cstheme="minorHAnsi"/>
        </w:rPr>
        <w:t xml:space="preserve"> May on Local Government Finance Reform.</w:t>
      </w:r>
    </w:p>
    <w:p w14:paraId="245995D2" w14:textId="77777777" w:rsidR="009D2F22" w:rsidRDefault="003F25B4" w:rsidP="00734526">
      <w:pPr>
        <w:pStyle w:val="ListParagraph"/>
        <w:spacing w:after="0" w:line="240" w:lineRule="auto"/>
        <w:ind w:left="1440"/>
        <w:rPr>
          <w:rFonts w:asciiTheme="minorHAnsi" w:hAnsiTheme="minorHAnsi" w:cstheme="minorHAnsi"/>
        </w:rPr>
      </w:pPr>
      <w:r w:rsidRPr="003F25B4">
        <w:rPr>
          <w:rFonts w:asciiTheme="minorHAnsi" w:hAnsiTheme="minorHAnsi" w:cstheme="minorHAnsi"/>
        </w:rPr>
        <w:t xml:space="preserve"> A </w:t>
      </w:r>
      <w:r>
        <w:rPr>
          <w:rFonts w:asciiTheme="minorHAnsi" w:hAnsiTheme="minorHAnsi" w:cstheme="minorHAnsi"/>
        </w:rPr>
        <w:t>f</w:t>
      </w:r>
      <w:r w:rsidRPr="003F25B4">
        <w:rPr>
          <w:rFonts w:asciiTheme="minorHAnsi" w:hAnsiTheme="minorHAnsi" w:cstheme="minorHAnsi"/>
        </w:rPr>
        <w:t>urther meeting was to be held on 1</w:t>
      </w:r>
      <w:r w:rsidRPr="003F25B4">
        <w:rPr>
          <w:rFonts w:asciiTheme="minorHAnsi" w:hAnsiTheme="minorHAnsi" w:cstheme="minorHAnsi"/>
          <w:vertAlign w:val="superscript"/>
        </w:rPr>
        <w:t>st</w:t>
      </w:r>
      <w:r w:rsidRPr="003F25B4">
        <w:rPr>
          <w:rFonts w:asciiTheme="minorHAnsi" w:hAnsiTheme="minorHAnsi" w:cstheme="minorHAnsi"/>
        </w:rPr>
        <w:t xml:space="preserve"> June </w:t>
      </w:r>
      <w:r w:rsidR="009D2F22">
        <w:rPr>
          <w:rFonts w:asciiTheme="minorHAnsi" w:hAnsiTheme="minorHAnsi" w:cstheme="minorHAnsi"/>
        </w:rPr>
        <w:t xml:space="preserve">on the theme of Efficiencies, </w:t>
      </w:r>
      <w:r>
        <w:rPr>
          <w:rFonts w:asciiTheme="minorHAnsi" w:hAnsiTheme="minorHAnsi" w:cstheme="minorHAnsi"/>
        </w:rPr>
        <w:t>and the SDCT will be represented by Homira and Jenny.</w:t>
      </w:r>
      <w:r w:rsidR="009D2F22" w:rsidRPr="009D2F22">
        <w:rPr>
          <w:rFonts w:asciiTheme="minorHAnsi" w:hAnsiTheme="minorHAnsi" w:cstheme="minorHAnsi"/>
        </w:rPr>
        <w:t xml:space="preserve"> </w:t>
      </w:r>
    </w:p>
    <w:p w14:paraId="61872605" w14:textId="77777777" w:rsidR="009D2F22" w:rsidRDefault="009D2F22" w:rsidP="00734526">
      <w:pPr>
        <w:pStyle w:val="ListParagraph"/>
        <w:spacing w:after="0" w:line="240" w:lineRule="auto"/>
        <w:ind w:left="1440"/>
        <w:rPr>
          <w:rFonts w:asciiTheme="minorHAnsi" w:hAnsiTheme="minorHAnsi" w:cstheme="minorHAnsi"/>
        </w:rPr>
      </w:pPr>
    </w:p>
    <w:p w14:paraId="77972F0F" w14:textId="648F9F8F" w:rsidR="00161837" w:rsidRPr="004539FB" w:rsidRDefault="009D2F22" w:rsidP="00161837">
      <w:pPr>
        <w:pStyle w:val="ListParagraph"/>
        <w:spacing w:after="0" w:line="240" w:lineRule="auto"/>
        <w:ind w:left="1440"/>
        <w:rPr>
          <w:rFonts w:asciiTheme="minorHAnsi" w:hAnsiTheme="minorHAnsi" w:cstheme="minorHAnsi"/>
        </w:rPr>
      </w:pPr>
      <w:r w:rsidRPr="003F25B4">
        <w:rPr>
          <w:rFonts w:asciiTheme="minorHAnsi" w:hAnsiTheme="minorHAnsi" w:cstheme="minorHAnsi"/>
        </w:rPr>
        <w:t xml:space="preserve">Alison provided feedback from </w:t>
      </w:r>
      <w:r>
        <w:rPr>
          <w:rFonts w:asciiTheme="minorHAnsi" w:hAnsiTheme="minorHAnsi" w:cstheme="minorHAnsi"/>
        </w:rPr>
        <w:t xml:space="preserve">the meeting of the </w:t>
      </w:r>
      <w:r>
        <w:rPr>
          <w:lang w:val="en-US"/>
        </w:rPr>
        <w:t>LGA Improvement: Chief Finance Officers' Sounding Board that she had attended on 25</w:t>
      </w:r>
      <w:r w:rsidRPr="009D2F22">
        <w:rPr>
          <w:vertAlign w:val="superscript"/>
          <w:lang w:val="en-US"/>
        </w:rPr>
        <w:t>th</w:t>
      </w:r>
      <w:r>
        <w:rPr>
          <w:lang w:val="en-US"/>
        </w:rPr>
        <w:t xml:space="preserve"> May </w:t>
      </w:r>
      <w:r w:rsidRPr="003F25B4">
        <w:rPr>
          <w:rFonts w:asciiTheme="minorHAnsi" w:hAnsiTheme="minorHAnsi" w:cstheme="minorHAnsi"/>
        </w:rPr>
        <w:t xml:space="preserve">on </w:t>
      </w:r>
      <w:r>
        <w:rPr>
          <w:rFonts w:asciiTheme="minorHAnsi" w:hAnsiTheme="minorHAnsi" w:cstheme="minorHAnsi"/>
        </w:rPr>
        <w:t>f</w:t>
      </w:r>
      <w:r w:rsidRPr="003F25B4">
        <w:rPr>
          <w:rFonts w:asciiTheme="minorHAnsi" w:hAnsiTheme="minorHAnsi" w:cstheme="minorHAnsi"/>
        </w:rPr>
        <w:t>inancial Improvement</w:t>
      </w:r>
      <w:r>
        <w:rPr>
          <w:rFonts w:asciiTheme="minorHAnsi" w:hAnsiTheme="minorHAnsi" w:cstheme="minorHAnsi"/>
        </w:rPr>
        <w:t>.</w:t>
      </w:r>
    </w:p>
    <w:p w14:paraId="19A697E0" w14:textId="46FF799C" w:rsidR="0093703A" w:rsidRPr="0093703A" w:rsidRDefault="0093703A" w:rsidP="0093703A">
      <w:pPr>
        <w:spacing w:after="0" w:line="240" w:lineRule="auto"/>
        <w:rPr>
          <w:rFonts w:asciiTheme="minorHAnsi" w:hAnsiTheme="minorHAnsi" w:cstheme="minorHAnsi"/>
          <w:highlight w:val="yellow"/>
        </w:rPr>
      </w:pPr>
    </w:p>
    <w:p w14:paraId="3FF2B98D" w14:textId="2A4E29FF" w:rsidR="00F13877" w:rsidRDefault="00734526" w:rsidP="003A6C33">
      <w:pPr>
        <w:pStyle w:val="ListParagraph"/>
        <w:numPr>
          <w:ilvl w:val="0"/>
          <w:numId w:val="1"/>
        </w:numPr>
        <w:spacing w:after="0" w:line="240" w:lineRule="auto"/>
        <w:rPr>
          <w:rFonts w:asciiTheme="minorHAnsi" w:hAnsiTheme="minorHAnsi" w:cstheme="minorHAnsi"/>
          <w:b/>
          <w:bCs/>
        </w:rPr>
      </w:pPr>
      <w:r>
        <w:rPr>
          <w:rFonts w:asciiTheme="minorHAnsi" w:hAnsiTheme="minorHAnsi" w:cstheme="minorHAnsi"/>
          <w:b/>
          <w:bCs/>
        </w:rPr>
        <w:t>Advisor and Sponsors key issues:</w:t>
      </w:r>
    </w:p>
    <w:p w14:paraId="593F7308" w14:textId="74E927C8" w:rsidR="00734526" w:rsidRPr="0013476E" w:rsidRDefault="00734526" w:rsidP="003A6C33">
      <w:pPr>
        <w:pStyle w:val="ListParagraph"/>
        <w:numPr>
          <w:ilvl w:val="1"/>
          <w:numId w:val="1"/>
        </w:numPr>
        <w:spacing w:after="0" w:line="240" w:lineRule="auto"/>
        <w:rPr>
          <w:rFonts w:asciiTheme="minorHAnsi" w:hAnsiTheme="minorHAnsi" w:cstheme="minorHAnsi"/>
          <w:b/>
          <w:bCs/>
        </w:rPr>
      </w:pPr>
      <w:r w:rsidRPr="0013476E">
        <w:rPr>
          <w:rFonts w:asciiTheme="minorHAnsi" w:hAnsiTheme="minorHAnsi" w:cstheme="minorHAnsi"/>
          <w:b/>
          <w:bCs/>
        </w:rPr>
        <w:t>LGA</w:t>
      </w:r>
    </w:p>
    <w:p w14:paraId="422D7BC7" w14:textId="3F2B0CA7" w:rsidR="0013476E" w:rsidRDefault="009D2F22" w:rsidP="009D2F22">
      <w:pPr>
        <w:spacing w:after="0" w:line="240" w:lineRule="auto"/>
        <w:ind w:left="1440"/>
        <w:rPr>
          <w:rFonts w:asciiTheme="minorHAnsi" w:hAnsiTheme="minorHAnsi" w:cstheme="minorHAnsi"/>
        </w:rPr>
      </w:pPr>
      <w:r>
        <w:rPr>
          <w:rFonts w:asciiTheme="minorHAnsi" w:hAnsiTheme="minorHAnsi" w:cstheme="minorHAnsi"/>
        </w:rPr>
        <w:t xml:space="preserve">Bevis </w:t>
      </w:r>
      <w:r w:rsidR="005953B2">
        <w:rPr>
          <w:rFonts w:asciiTheme="minorHAnsi" w:hAnsiTheme="minorHAnsi" w:cstheme="minorHAnsi"/>
        </w:rPr>
        <w:t xml:space="preserve">Ingram </w:t>
      </w:r>
      <w:r>
        <w:rPr>
          <w:rFonts w:asciiTheme="minorHAnsi" w:hAnsiTheme="minorHAnsi" w:cstheme="minorHAnsi"/>
        </w:rPr>
        <w:t xml:space="preserve">updated </w:t>
      </w:r>
      <w:r w:rsidR="007308D6">
        <w:rPr>
          <w:rFonts w:asciiTheme="minorHAnsi" w:hAnsiTheme="minorHAnsi" w:cstheme="minorHAnsi"/>
        </w:rPr>
        <w:t>The Executive on</w:t>
      </w:r>
      <w:r w:rsidR="0013476E">
        <w:rPr>
          <w:rFonts w:asciiTheme="minorHAnsi" w:hAnsiTheme="minorHAnsi" w:cstheme="minorHAnsi"/>
        </w:rPr>
        <w:t>:</w:t>
      </w:r>
    </w:p>
    <w:p w14:paraId="6BBCFC8E" w14:textId="354A1CB8" w:rsidR="0013476E" w:rsidRDefault="0013476E" w:rsidP="003C5DAD">
      <w:pPr>
        <w:pStyle w:val="ListParagraph"/>
        <w:numPr>
          <w:ilvl w:val="0"/>
          <w:numId w:val="44"/>
        </w:numPr>
        <w:spacing w:after="0" w:line="240" w:lineRule="auto"/>
        <w:rPr>
          <w:rFonts w:asciiTheme="minorHAnsi" w:hAnsiTheme="minorHAnsi" w:cstheme="minorHAnsi"/>
        </w:rPr>
      </w:pPr>
      <w:r w:rsidRPr="007308D6">
        <w:rPr>
          <w:rFonts w:asciiTheme="minorHAnsi" w:hAnsiTheme="minorHAnsi" w:cstheme="minorHAnsi"/>
        </w:rPr>
        <w:t xml:space="preserve">Capital Survey from CLG – </w:t>
      </w:r>
      <w:r w:rsidR="007308D6" w:rsidRPr="007308D6">
        <w:rPr>
          <w:rFonts w:asciiTheme="minorHAnsi" w:hAnsiTheme="minorHAnsi" w:cstheme="minorHAnsi"/>
        </w:rPr>
        <w:t xml:space="preserve">possibly </w:t>
      </w:r>
      <w:r w:rsidRPr="007308D6">
        <w:rPr>
          <w:rFonts w:asciiTheme="minorHAnsi" w:hAnsiTheme="minorHAnsi" w:cstheme="minorHAnsi"/>
        </w:rPr>
        <w:t>will be made mandatory in future</w:t>
      </w:r>
      <w:r w:rsidR="007308D6" w:rsidRPr="007308D6">
        <w:rPr>
          <w:rFonts w:asciiTheme="minorHAnsi" w:hAnsiTheme="minorHAnsi" w:cstheme="minorHAnsi"/>
        </w:rPr>
        <w:t>.</w:t>
      </w:r>
      <w:r w:rsidR="007308D6">
        <w:rPr>
          <w:rFonts w:asciiTheme="minorHAnsi" w:hAnsiTheme="minorHAnsi" w:cstheme="minorHAnsi"/>
        </w:rPr>
        <w:t xml:space="preserve"> </w:t>
      </w:r>
      <w:r w:rsidRPr="007308D6">
        <w:rPr>
          <w:rFonts w:asciiTheme="minorHAnsi" w:hAnsiTheme="minorHAnsi" w:cstheme="minorHAnsi"/>
        </w:rPr>
        <w:t xml:space="preserve">CLIP F – </w:t>
      </w:r>
      <w:r w:rsidR="007308D6">
        <w:rPr>
          <w:rFonts w:asciiTheme="minorHAnsi" w:hAnsiTheme="minorHAnsi" w:cstheme="minorHAnsi"/>
        </w:rPr>
        <w:t>will discuss this at their June meeting.</w:t>
      </w:r>
      <w:r w:rsidRPr="007308D6">
        <w:rPr>
          <w:rFonts w:asciiTheme="minorHAnsi" w:hAnsiTheme="minorHAnsi" w:cstheme="minorHAnsi"/>
        </w:rPr>
        <w:t xml:space="preserve"> </w:t>
      </w:r>
    </w:p>
    <w:p w14:paraId="773C9EF9" w14:textId="175D4E06" w:rsidR="007308D6" w:rsidRPr="007308D6" w:rsidRDefault="007308D6" w:rsidP="003C5DAD">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Burden of data requests generally</w:t>
      </w:r>
    </w:p>
    <w:p w14:paraId="4B80F0CB" w14:textId="28DEEB7D" w:rsidR="0013476E" w:rsidRDefault="0013476E" w:rsidP="0013476E">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Reserves</w:t>
      </w:r>
      <w:r w:rsidR="007308D6">
        <w:rPr>
          <w:rFonts w:asciiTheme="minorHAnsi" w:hAnsiTheme="minorHAnsi" w:cstheme="minorHAnsi"/>
        </w:rPr>
        <w:t xml:space="preserve"> – breakdown into more detail to ensure levels are not misinterpreted.</w:t>
      </w:r>
    </w:p>
    <w:p w14:paraId="1CE53673" w14:textId="77777777" w:rsidR="009D2F22" w:rsidRPr="009D2F22" w:rsidRDefault="009D2F22" w:rsidP="009D2F22">
      <w:pPr>
        <w:spacing w:after="0" w:line="240" w:lineRule="auto"/>
        <w:ind w:left="1440"/>
        <w:rPr>
          <w:rFonts w:asciiTheme="minorHAnsi" w:hAnsiTheme="minorHAnsi" w:cstheme="minorHAnsi"/>
        </w:rPr>
      </w:pPr>
    </w:p>
    <w:p w14:paraId="216B8F86" w14:textId="2066A947" w:rsidR="00734526" w:rsidRPr="0013476E" w:rsidRDefault="00734526" w:rsidP="003A6C33">
      <w:pPr>
        <w:pStyle w:val="ListParagraph"/>
        <w:numPr>
          <w:ilvl w:val="1"/>
          <w:numId w:val="1"/>
        </w:numPr>
        <w:spacing w:after="0" w:line="240" w:lineRule="auto"/>
        <w:rPr>
          <w:rFonts w:asciiTheme="minorHAnsi" w:hAnsiTheme="minorHAnsi" w:cstheme="minorHAnsi"/>
          <w:b/>
          <w:bCs/>
        </w:rPr>
      </w:pPr>
      <w:r w:rsidRPr="0013476E">
        <w:rPr>
          <w:rFonts w:asciiTheme="minorHAnsi" w:hAnsiTheme="minorHAnsi" w:cstheme="minorHAnsi"/>
          <w:b/>
          <w:bCs/>
        </w:rPr>
        <w:t>Link</w:t>
      </w:r>
    </w:p>
    <w:p w14:paraId="597000DE" w14:textId="5726869F" w:rsidR="00F2674D" w:rsidRDefault="009D2F22" w:rsidP="00C87FD4">
      <w:pPr>
        <w:ind w:left="720" w:firstLine="720"/>
        <w:rPr>
          <w:b/>
          <w:bCs/>
          <w:sz w:val="24"/>
          <w:szCs w:val="24"/>
        </w:rPr>
      </w:pPr>
      <w:r>
        <w:rPr>
          <w:rFonts w:asciiTheme="minorHAnsi" w:hAnsiTheme="minorHAnsi" w:cstheme="minorHAnsi"/>
        </w:rPr>
        <w:t>Rob Baxter updated the meeting on</w:t>
      </w:r>
      <w:r w:rsidR="005953B2">
        <w:rPr>
          <w:rFonts w:asciiTheme="minorHAnsi" w:hAnsiTheme="minorHAnsi" w:cstheme="minorHAnsi"/>
        </w:rPr>
        <w:t>:</w:t>
      </w:r>
      <w:r w:rsidR="00F2674D" w:rsidRPr="00F2674D">
        <w:rPr>
          <w:b/>
          <w:bCs/>
          <w:sz w:val="24"/>
          <w:szCs w:val="24"/>
        </w:rPr>
        <w:t xml:space="preserve"> </w:t>
      </w:r>
      <w:r w:rsidR="00F2674D">
        <w:rPr>
          <w:b/>
          <w:bCs/>
          <w:sz w:val="24"/>
          <w:szCs w:val="24"/>
        </w:rPr>
        <w:tab/>
      </w:r>
    </w:p>
    <w:p w14:paraId="5F333724" w14:textId="68F5D0C0" w:rsidR="00F2674D" w:rsidRPr="00F2674D" w:rsidRDefault="00F2674D" w:rsidP="005953B2">
      <w:pPr>
        <w:spacing w:after="0" w:line="240" w:lineRule="auto"/>
        <w:ind w:left="720" w:firstLine="720"/>
        <w:rPr>
          <w:rFonts w:asciiTheme="minorHAnsi" w:hAnsiTheme="minorHAnsi" w:cstheme="minorHAnsi"/>
        </w:rPr>
      </w:pPr>
      <w:r w:rsidRPr="00F2674D">
        <w:rPr>
          <w:rFonts w:asciiTheme="minorHAnsi" w:hAnsiTheme="minorHAnsi" w:cstheme="minorHAnsi"/>
          <w:b/>
          <w:bCs/>
        </w:rPr>
        <w:t xml:space="preserve">CIPFA – Capital Strategy Guidance </w:t>
      </w:r>
      <w:r w:rsidR="005953B2">
        <w:rPr>
          <w:rFonts w:asciiTheme="minorHAnsi" w:hAnsiTheme="minorHAnsi" w:cstheme="minorHAnsi"/>
          <w:b/>
          <w:bCs/>
        </w:rPr>
        <w:t xml:space="preserve">- </w:t>
      </w:r>
      <w:r w:rsidR="005953B2" w:rsidRPr="005953B2">
        <w:rPr>
          <w:rFonts w:asciiTheme="minorHAnsi" w:hAnsiTheme="minorHAnsi" w:cstheme="minorHAnsi"/>
        </w:rPr>
        <w:t>p</w:t>
      </w:r>
      <w:r w:rsidRPr="005953B2">
        <w:rPr>
          <w:rFonts w:asciiTheme="minorHAnsi" w:hAnsiTheme="minorHAnsi" w:cstheme="minorHAnsi"/>
        </w:rPr>
        <w:t>u</w:t>
      </w:r>
      <w:r w:rsidRPr="00F2674D">
        <w:rPr>
          <w:rFonts w:asciiTheme="minorHAnsi" w:hAnsiTheme="minorHAnsi" w:cstheme="minorHAnsi"/>
        </w:rPr>
        <w:t>blished last week</w:t>
      </w:r>
      <w:r w:rsidR="005953B2">
        <w:rPr>
          <w:rFonts w:asciiTheme="minorHAnsi" w:hAnsiTheme="minorHAnsi" w:cstheme="minorHAnsi"/>
        </w:rPr>
        <w:t>:</w:t>
      </w:r>
    </w:p>
    <w:p w14:paraId="4AD73DAA" w14:textId="7665185C" w:rsidR="00F2674D" w:rsidRPr="00F2674D" w:rsidRDefault="00F2674D" w:rsidP="00F2674D">
      <w:pPr>
        <w:pStyle w:val="NormalWeb"/>
        <w:numPr>
          <w:ilvl w:val="0"/>
          <w:numId w:val="40"/>
        </w:numPr>
        <w:rPr>
          <w:rFonts w:asciiTheme="minorHAnsi" w:hAnsiTheme="minorHAnsi" w:cstheme="minorHAnsi"/>
          <w:sz w:val="22"/>
          <w:szCs w:val="22"/>
        </w:rPr>
      </w:pPr>
      <w:r w:rsidRPr="00F2674D">
        <w:rPr>
          <w:rFonts w:asciiTheme="minorHAnsi" w:hAnsiTheme="minorHAnsi" w:cstheme="minorHAnsi"/>
          <w:sz w:val="22"/>
          <w:szCs w:val="22"/>
        </w:rPr>
        <w:t xml:space="preserve">Drafted by Lisa Quinn (formerly of Link and SDCT) with support from </w:t>
      </w:r>
      <w:r w:rsidR="005953B2">
        <w:rPr>
          <w:rFonts w:asciiTheme="minorHAnsi" w:hAnsiTheme="minorHAnsi" w:cstheme="minorHAnsi"/>
          <w:sz w:val="22"/>
          <w:szCs w:val="22"/>
        </w:rPr>
        <w:t>Link</w:t>
      </w:r>
      <w:r w:rsidR="007308D6">
        <w:rPr>
          <w:rFonts w:asciiTheme="minorHAnsi" w:hAnsiTheme="minorHAnsi" w:cstheme="minorHAnsi"/>
          <w:sz w:val="22"/>
          <w:szCs w:val="22"/>
        </w:rPr>
        <w:t xml:space="preserve"> </w:t>
      </w:r>
    </w:p>
    <w:p w14:paraId="3E657794" w14:textId="1A59CFE1" w:rsidR="00F2674D" w:rsidRPr="00F2674D" w:rsidRDefault="00F2674D" w:rsidP="00F2674D">
      <w:pPr>
        <w:pStyle w:val="NormalWeb"/>
        <w:numPr>
          <w:ilvl w:val="0"/>
          <w:numId w:val="40"/>
        </w:numPr>
        <w:rPr>
          <w:rFonts w:asciiTheme="minorHAnsi" w:hAnsiTheme="minorHAnsi" w:cstheme="minorHAnsi"/>
          <w:sz w:val="22"/>
          <w:szCs w:val="22"/>
        </w:rPr>
      </w:pPr>
      <w:r w:rsidRPr="00F2674D">
        <w:rPr>
          <w:rFonts w:asciiTheme="minorHAnsi" w:hAnsiTheme="minorHAnsi" w:cstheme="minorHAnsi"/>
          <w:sz w:val="22"/>
          <w:szCs w:val="22"/>
        </w:rPr>
        <w:t>Councils aren’t expected to adopt the guidance until next year</w:t>
      </w:r>
      <w:r w:rsidR="005953B2">
        <w:rPr>
          <w:rFonts w:asciiTheme="minorHAnsi" w:hAnsiTheme="minorHAnsi" w:cstheme="minorHAnsi"/>
          <w:sz w:val="22"/>
          <w:szCs w:val="22"/>
        </w:rPr>
        <w:t>.</w:t>
      </w:r>
    </w:p>
    <w:p w14:paraId="55A933EB" w14:textId="77777777" w:rsidR="00F2674D" w:rsidRPr="00F2674D" w:rsidRDefault="00F2674D" w:rsidP="00F2674D">
      <w:pPr>
        <w:pStyle w:val="NormalWeb"/>
        <w:numPr>
          <w:ilvl w:val="0"/>
          <w:numId w:val="40"/>
        </w:numPr>
        <w:rPr>
          <w:rFonts w:asciiTheme="minorHAnsi" w:hAnsiTheme="minorHAnsi" w:cstheme="minorHAnsi"/>
          <w:sz w:val="22"/>
          <w:szCs w:val="22"/>
        </w:rPr>
      </w:pPr>
      <w:r w:rsidRPr="00F2674D">
        <w:rPr>
          <w:rFonts w:asciiTheme="minorHAnsi" w:hAnsiTheme="minorHAnsi" w:cstheme="minorHAnsi"/>
          <w:sz w:val="22"/>
          <w:szCs w:val="22"/>
        </w:rPr>
        <w:t>Aimed at the ‘Strategic Leadership’ of the organisation</w:t>
      </w:r>
    </w:p>
    <w:p w14:paraId="57399F54" w14:textId="0CA32B54" w:rsidR="00F2674D" w:rsidRPr="00F2674D" w:rsidRDefault="00F2674D" w:rsidP="00F2674D">
      <w:pPr>
        <w:pStyle w:val="NormalWeb"/>
        <w:numPr>
          <w:ilvl w:val="0"/>
          <w:numId w:val="40"/>
        </w:numPr>
        <w:rPr>
          <w:rFonts w:asciiTheme="minorHAnsi" w:hAnsiTheme="minorHAnsi" w:cstheme="minorHAnsi"/>
          <w:sz w:val="22"/>
          <w:szCs w:val="22"/>
        </w:rPr>
      </w:pPr>
      <w:r w:rsidRPr="00F2674D">
        <w:rPr>
          <w:rFonts w:asciiTheme="minorHAnsi" w:hAnsiTheme="minorHAnsi" w:cstheme="minorHAnsi"/>
          <w:sz w:val="22"/>
          <w:szCs w:val="22"/>
        </w:rPr>
        <w:t>Includes ‘good practice’ examples from wide range of organisations.</w:t>
      </w:r>
    </w:p>
    <w:p w14:paraId="58A23500" w14:textId="77777777" w:rsidR="00F2674D" w:rsidRPr="00F2674D" w:rsidRDefault="00F2674D" w:rsidP="001F1312">
      <w:pPr>
        <w:spacing w:after="0"/>
        <w:ind w:left="720" w:firstLine="720"/>
        <w:rPr>
          <w:rFonts w:asciiTheme="minorHAnsi" w:hAnsiTheme="minorHAnsi" w:cstheme="minorHAnsi"/>
          <w:b/>
          <w:bCs/>
        </w:rPr>
      </w:pPr>
      <w:r w:rsidRPr="00F2674D">
        <w:rPr>
          <w:rFonts w:asciiTheme="minorHAnsi" w:hAnsiTheme="minorHAnsi" w:cstheme="minorHAnsi"/>
          <w:b/>
          <w:bCs/>
        </w:rPr>
        <w:t xml:space="preserve">PWLB – Certainty Rate Application </w:t>
      </w:r>
    </w:p>
    <w:p w14:paraId="61D838E2" w14:textId="77777777" w:rsidR="00F2674D" w:rsidRPr="00F2674D" w:rsidRDefault="00F2674D" w:rsidP="00F2674D">
      <w:pPr>
        <w:pStyle w:val="ListParagraph"/>
        <w:numPr>
          <w:ilvl w:val="0"/>
          <w:numId w:val="41"/>
        </w:numPr>
        <w:spacing w:after="0" w:line="240" w:lineRule="auto"/>
        <w:rPr>
          <w:rFonts w:asciiTheme="minorHAnsi" w:hAnsiTheme="minorHAnsi" w:cstheme="minorHAnsi"/>
        </w:rPr>
      </w:pPr>
      <w:r w:rsidRPr="00F2674D">
        <w:rPr>
          <w:rFonts w:asciiTheme="minorHAnsi" w:hAnsiTheme="minorHAnsi" w:cstheme="minorHAnsi"/>
        </w:rPr>
        <w:t xml:space="preserve">From 14 May 2021, local authorities must have submitted a 2021-22 Certainty Rate return prior to borrowing from the PWLB. </w:t>
      </w:r>
    </w:p>
    <w:p w14:paraId="3F0B27EB" w14:textId="39563655" w:rsidR="00F2674D" w:rsidRPr="00F2674D" w:rsidRDefault="00F2674D" w:rsidP="00F2674D">
      <w:pPr>
        <w:pStyle w:val="ListParagraph"/>
        <w:numPr>
          <w:ilvl w:val="0"/>
          <w:numId w:val="41"/>
        </w:numPr>
        <w:spacing w:after="0" w:line="240" w:lineRule="auto"/>
        <w:rPr>
          <w:rFonts w:asciiTheme="minorHAnsi" w:hAnsiTheme="minorHAnsi" w:cstheme="minorHAnsi"/>
        </w:rPr>
      </w:pPr>
      <w:r w:rsidRPr="00F2674D">
        <w:rPr>
          <w:rFonts w:asciiTheme="minorHAnsi" w:hAnsiTheme="minorHAnsi" w:cstheme="minorHAnsi"/>
        </w:rPr>
        <w:t xml:space="preserve">Submitting later than 14 May will not prevent authorities from accessing the PWLB </w:t>
      </w:r>
      <w:proofErr w:type="gramStart"/>
      <w:r w:rsidRPr="00F2674D">
        <w:rPr>
          <w:rFonts w:asciiTheme="minorHAnsi" w:hAnsiTheme="minorHAnsi" w:cstheme="minorHAnsi"/>
        </w:rPr>
        <w:t>at a later date</w:t>
      </w:r>
      <w:proofErr w:type="gramEnd"/>
      <w:r w:rsidRPr="00F2674D">
        <w:rPr>
          <w:rFonts w:asciiTheme="minorHAnsi" w:hAnsiTheme="minorHAnsi" w:cstheme="minorHAnsi"/>
        </w:rPr>
        <w:t>, provided they submit the return before making a PWLB borrowing application</w:t>
      </w:r>
      <w:r w:rsidR="005953B2">
        <w:rPr>
          <w:rFonts w:asciiTheme="minorHAnsi" w:hAnsiTheme="minorHAnsi" w:cstheme="minorHAnsi"/>
        </w:rPr>
        <w:t>.</w:t>
      </w:r>
    </w:p>
    <w:p w14:paraId="2A0738D7" w14:textId="77777777" w:rsidR="00F2674D" w:rsidRPr="00F2674D" w:rsidRDefault="00F2674D" w:rsidP="00F2674D">
      <w:pPr>
        <w:pStyle w:val="ListParagraph"/>
        <w:numPr>
          <w:ilvl w:val="0"/>
          <w:numId w:val="41"/>
        </w:numPr>
        <w:spacing w:after="0" w:line="240" w:lineRule="auto"/>
        <w:rPr>
          <w:rFonts w:asciiTheme="minorHAnsi" w:hAnsiTheme="minorHAnsi" w:cstheme="minorHAnsi"/>
        </w:rPr>
      </w:pPr>
      <w:r w:rsidRPr="00F2674D">
        <w:rPr>
          <w:rFonts w:asciiTheme="minorHAnsi" w:hAnsiTheme="minorHAnsi" w:cstheme="minorHAnsi"/>
        </w:rPr>
        <w:t>The 2020-21 Certainty Rate return suggested that it would cover until 31 October 2021, but it highlighted the then-ongoing consultation on revising the lending terms of the PWLB and notified local authorities that the Certainty Rate application process may change.</w:t>
      </w:r>
    </w:p>
    <w:p w14:paraId="721C5B1B" w14:textId="3B6F39E3" w:rsidR="00F2674D" w:rsidRPr="00F2674D" w:rsidRDefault="00F2674D" w:rsidP="00F2674D">
      <w:pPr>
        <w:pStyle w:val="ListParagraph"/>
        <w:numPr>
          <w:ilvl w:val="0"/>
          <w:numId w:val="41"/>
        </w:numPr>
        <w:spacing w:after="0" w:line="240" w:lineRule="auto"/>
        <w:rPr>
          <w:rFonts w:asciiTheme="minorHAnsi" w:hAnsiTheme="minorHAnsi" w:cstheme="minorHAnsi"/>
        </w:rPr>
      </w:pPr>
      <w:r w:rsidRPr="00F2674D">
        <w:rPr>
          <w:rFonts w:asciiTheme="minorHAnsi" w:hAnsiTheme="minorHAnsi" w:cstheme="minorHAnsi"/>
        </w:rPr>
        <w:t>Certainty rate form should be submitted through DELTA and should detail capital spending and financing</w:t>
      </w:r>
      <w:r w:rsidR="005953B2">
        <w:rPr>
          <w:rFonts w:asciiTheme="minorHAnsi" w:hAnsiTheme="minorHAnsi" w:cstheme="minorHAnsi"/>
        </w:rPr>
        <w:t>.</w:t>
      </w:r>
    </w:p>
    <w:p w14:paraId="44E01431" w14:textId="77777777" w:rsidR="00F2674D" w:rsidRPr="00F2674D" w:rsidRDefault="00F2674D" w:rsidP="00F2674D">
      <w:pPr>
        <w:pStyle w:val="ListParagraph"/>
        <w:numPr>
          <w:ilvl w:val="0"/>
          <w:numId w:val="41"/>
        </w:numPr>
        <w:spacing w:after="0" w:line="240" w:lineRule="auto"/>
        <w:rPr>
          <w:rFonts w:asciiTheme="minorHAnsi" w:hAnsiTheme="minorHAnsi" w:cstheme="minorHAnsi"/>
        </w:rPr>
      </w:pPr>
      <w:r w:rsidRPr="00F2674D">
        <w:rPr>
          <w:rFonts w:asciiTheme="minorHAnsi" w:hAnsiTheme="minorHAnsi" w:cstheme="minorHAnsi"/>
        </w:rPr>
        <w:t>Must assign capital projects into categories (signed off by S151) –</w:t>
      </w:r>
    </w:p>
    <w:p w14:paraId="63737F87" w14:textId="06370AB2" w:rsidR="00F2674D" w:rsidRPr="00F2674D" w:rsidRDefault="00F2674D" w:rsidP="00F2674D">
      <w:pPr>
        <w:pStyle w:val="ListParagraph"/>
        <w:numPr>
          <w:ilvl w:val="1"/>
          <w:numId w:val="41"/>
        </w:numPr>
        <w:spacing w:after="0" w:line="240" w:lineRule="auto"/>
        <w:rPr>
          <w:rFonts w:asciiTheme="minorHAnsi" w:hAnsiTheme="minorHAnsi" w:cstheme="minorHAnsi"/>
        </w:rPr>
      </w:pPr>
      <w:r w:rsidRPr="00F2674D">
        <w:rPr>
          <w:rFonts w:asciiTheme="minorHAnsi" w:hAnsiTheme="minorHAnsi" w:cstheme="minorHAnsi"/>
        </w:rPr>
        <w:t xml:space="preserve">Service </w:t>
      </w:r>
      <w:proofErr w:type="gramStart"/>
      <w:r w:rsidRPr="00F2674D">
        <w:rPr>
          <w:rFonts w:asciiTheme="minorHAnsi" w:hAnsiTheme="minorHAnsi" w:cstheme="minorHAnsi"/>
        </w:rPr>
        <w:t>spend</w:t>
      </w:r>
      <w:proofErr w:type="gramEnd"/>
    </w:p>
    <w:p w14:paraId="60F0552D" w14:textId="77777777" w:rsidR="00F2674D" w:rsidRPr="00F2674D" w:rsidRDefault="00F2674D" w:rsidP="00F2674D">
      <w:pPr>
        <w:pStyle w:val="ListParagraph"/>
        <w:numPr>
          <w:ilvl w:val="1"/>
          <w:numId w:val="41"/>
        </w:numPr>
        <w:spacing w:after="0" w:line="240" w:lineRule="auto"/>
        <w:rPr>
          <w:rFonts w:asciiTheme="minorHAnsi" w:hAnsiTheme="minorHAnsi" w:cstheme="minorHAnsi"/>
        </w:rPr>
      </w:pPr>
      <w:r w:rsidRPr="00F2674D">
        <w:rPr>
          <w:rFonts w:asciiTheme="minorHAnsi" w:hAnsiTheme="minorHAnsi" w:cstheme="minorHAnsi"/>
        </w:rPr>
        <w:t>Housing</w:t>
      </w:r>
    </w:p>
    <w:p w14:paraId="7F009834" w14:textId="77777777" w:rsidR="00F2674D" w:rsidRPr="00F2674D" w:rsidRDefault="00F2674D" w:rsidP="00F2674D">
      <w:pPr>
        <w:pStyle w:val="ListParagraph"/>
        <w:numPr>
          <w:ilvl w:val="1"/>
          <w:numId w:val="41"/>
        </w:numPr>
        <w:spacing w:after="0" w:line="240" w:lineRule="auto"/>
        <w:rPr>
          <w:rFonts w:asciiTheme="minorHAnsi" w:hAnsiTheme="minorHAnsi" w:cstheme="minorHAnsi"/>
        </w:rPr>
      </w:pPr>
      <w:r w:rsidRPr="00F2674D">
        <w:rPr>
          <w:rFonts w:asciiTheme="minorHAnsi" w:hAnsiTheme="minorHAnsi" w:cstheme="minorHAnsi"/>
        </w:rPr>
        <w:lastRenderedPageBreak/>
        <w:t>Regeneration</w:t>
      </w:r>
    </w:p>
    <w:p w14:paraId="54DC0291" w14:textId="77777777" w:rsidR="00F2674D" w:rsidRPr="00F2674D" w:rsidRDefault="00F2674D" w:rsidP="00F2674D">
      <w:pPr>
        <w:pStyle w:val="ListParagraph"/>
        <w:numPr>
          <w:ilvl w:val="1"/>
          <w:numId w:val="41"/>
        </w:numPr>
        <w:spacing w:after="0" w:line="240" w:lineRule="auto"/>
        <w:rPr>
          <w:rFonts w:asciiTheme="minorHAnsi" w:hAnsiTheme="minorHAnsi" w:cstheme="minorHAnsi"/>
        </w:rPr>
      </w:pPr>
      <w:r w:rsidRPr="00F2674D">
        <w:rPr>
          <w:rFonts w:asciiTheme="minorHAnsi" w:hAnsiTheme="minorHAnsi" w:cstheme="minorHAnsi"/>
        </w:rPr>
        <w:t>Preventative action</w:t>
      </w:r>
    </w:p>
    <w:p w14:paraId="175B624C" w14:textId="77777777" w:rsidR="00F2674D" w:rsidRPr="00F2674D" w:rsidRDefault="00F2674D" w:rsidP="00F2674D">
      <w:pPr>
        <w:pStyle w:val="ListParagraph"/>
        <w:numPr>
          <w:ilvl w:val="1"/>
          <w:numId w:val="41"/>
        </w:numPr>
        <w:spacing w:after="0" w:line="240" w:lineRule="auto"/>
        <w:rPr>
          <w:rFonts w:asciiTheme="minorHAnsi" w:hAnsiTheme="minorHAnsi" w:cstheme="minorHAnsi"/>
        </w:rPr>
      </w:pPr>
      <w:r w:rsidRPr="00F2674D">
        <w:rPr>
          <w:rFonts w:asciiTheme="minorHAnsi" w:hAnsiTheme="minorHAnsi" w:cstheme="minorHAnsi"/>
        </w:rPr>
        <w:t>Treasury Management</w:t>
      </w:r>
    </w:p>
    <w:p w14:paraId="27D6CD7C" w14:textId="6F8CB4B9" w:rsidR="00F2674D" w:rsidRDefault="00F2674D" w:rsidP="00F2674D">
      <w:pPr>
        <w:pStyle w:val="ListParagraph"/>
        <w:numPr>
          <w:ilvl w:val="1"/>
          <w:numId w:val="41"/>
        </w:numPr>
        <w:spacing w:after="0" w:line="240" w:lineRule="auto"/>
        <w:rPr>
          <w:rFonts w:asciiTheme="minorHAnsi" w:hAnsiTheme="minorHAnsi" w:cstheme="minorHAnsi"/>
        </w:rPr>
      </w:pPr>
      <w:r w:rsidRPr="00F2674D">
        <w:rPr>
          <w:rFonts w:asciiTheme="minorHAnsi" w:hAnsiTheme="minorHAnsi" w:cstheme="minorHAnsi"/>
        </w:rPr>
        <w:t>Debt for Yield (if so no access to PWLB)</w:t>
      </w:r>
    </w:p>
    <w:p w14:paraId="03FE0716" w14:textId="77777777" w:rsidR="007308D6" w:rsidRPr="00F2674D" w:rsidRDefault="007308D6" w:rsidP="007308D6">
      <w:pPr>
        <w:pStyle w:val="ListParagraph"/>
        <w:spacing w:after="0" w:line="240" w:lineRule="auto"/>
        <w:ind w:left="2520"/>
        <w:rPr>
          <w:rFonts w:asciiTheme="minorHAnsi" w:hAnsiTheme="minorHAnsi" w:cstheme="minorHAnsi"/>
        </w:rPr>
      </w:pPr>
    </w:p>
    <w:p w14:paraId="6DCB99B5" w14:textId="078B2357" w:rsidR="00F2674D" w:rsidRPr="00F2674D" w:rsidRDefault="005953B2" w:rsidP="005953B2">
      <w:pPr>
        <w:spacing w:line="240" w:lineRule="auto"/>
        <w:ind w:left="1425"/>
        <w:rPr>
          <w:rFonts w:asciiTheme="minorHAnsi" w:hAnsiTheme="minorHAnsi" w:cstheme="minorHAnsi"/>
          <w:b/>
          <w:bCs/>
        </w:rPr>
      </w:pPr>
      <w:r w:rsidRPr="005953B2">
        <w:rPr>
          <w:rFonts w:asciiTheme="minorHAnsi" w:hAnsiTheme="minorHAnsi" w:cstheme="minorHAnsi"/>
        </w:rPr>
        <w:t>Rob requested feedback if an</w:t>
      </w:r>
      <w:r w:rsidR="00F2674D" w:rsidRPr="005953B2">
        <w:rPr>
          <w:rFonts w:asciiTheme="minorHAnsi" w:hAnsiTheme="minorHAnsi" w:cstheme="minorHAnsi"/>
        </w:rPr>
        <w:t xml:space="preserve">yone had any issues completing the </w:t>
      </w:r>
      <w:r w:rsidRPr="005953B2">
        <w:rPr>
          <w:rFonts w:asciiTheme="minorHAnsi" w:hAnsiTheme="minorHAnsi" w:cstheme="minorHAnsi"/>
        </w:rPr>
        <w:t xml:space="preserve">form or had </w:t>
      </w:r>
      <w:r w:rsidR="00F2674D" w:rsidRPr="005953B2">
        <w:rPr>
          <w:rFonts w:asciiTheme="minorHAnsi" w:hAnsiTheme="minorHAnsi" w:cstheme="minorHAnsi"/>
        </w:rPr>
        <w:t>to pull any commercial schemes from your programmes</w:t>
      </w:r>
      <w:r w:rsidRPr="005953B2">
        <w:rPr>
          <w:rFonts w:asciiTheme="minorHAnsi" w:hAnsiTheme="minorHAnsi" w:cstheme="minorHAnsi"/>
        </w:rPr>
        <w:t>.</w:t>
      </w:r>
    </w:p>
    <w:p w14:paraId="60215085" w14:textId="143BB451" w:rsidR="00734526" w:rsidRPr="0013476E" w:rsidRDefault="00734526" w:rsidP="003A6C33">
      <w:pPr>
        <w:pStyle w:val="ListParagraph"/>
        <w:numPr>
          <w:ilvl w:val="1"/>
          <w:numId w:val="1"/>
        </w:numPr>
        <w:spacing w:after="0" w:line="240" w:lineRule="auto"/>
        <w:rPr>
          <w:rFonts w:asciiTheme="minorHAnsi" w:hAnsiTheme="minorHAnsi" w:cstheme="minorHAnsi"/>
          <w:b/>
          <w:bCs/>
        </w:rPr>
      </w:pPr>
      <w:r w:rsidRPr="0013476E">
        <w:rPr>
          <w:rFonts w:asciiTheme="minorHAnsi" w:hAnsiTheme="minorHAnsi" w:cstheme="minorHAnsi"/>
          <w:b/>
          <w:bCs/>
        </w:rPr>
        <w:t>GT</w:t>
      </w:r>
    </w:p>
    <w:p w14:paraId="76616CAF" w14:textId="77777777" w:rsidR="0013476E" w:rsidRDefault="009D2F22" w:rsidP="009D2F22">
      <w:pPr>
        <w:spacing w:after="0" w:line="240" w:lineRule="auto"/>
        <w:ind w:left="1440"/>
        <w:rPr>
          <w:rFonts w:asciiTheme="minorHAnsi" w:hAnsiTheme="minorHAnsi" w:cstheme="minorHAnsi"/>
        </w:rPr>
      </w:pPr>
      <w:r>
        <w:rPr>
          <w:rFonts w:asciiTheme="minorHAnsi" w:hAnsiTheme="minorHAnsi" w:cstheme="minorHAnsi"/>
        </w:rPr>
        <w:t>Paul Dossett updated the meeting on</w:t>
      </w:r>
      <w:r w:rsidR="0013476E">
        <w:rPr>
          <w:rFonts w:asciiTheme="minorHAnsi" w:hAnsiTheme="minorHAnsi" w:cstheme="minorHAnsi"/>
        </w:rPr>
        <w:t>:</w:t>
      </w:r>
    </w:p>
    <w:p w14:paraId="45A1CBD9" w14:textId="77777777" w:rsidR="0013476E" w:rsidRDefault="0013476E" w:rsidP="0013476E">
      <w:pPr>
        <w:pStyle w:val="ListParagraph"/>
        <w:numPr>
          <w:ilvl w:val="0"/>
          <w:numId w:val="43"/>
        </w:numPr>
        <w:spacing w:after="0" w:line="240" w:lineRule="auto"/>
        <w:rPr>
          <w:rFonts w:asciiTheme="minorHAnsi" w:hAnsiTheme="minorHAnsi" w:cstheme="minorHAnsi"/>
        </w:rPr>
      </w:pPr>
      <w:r>
        <w:rPr>
          <w:rFonts w:asciiTheme="minorHAnsi" w:hAnsiTheme="minorHAnsi" w:cstheme="minorHAnsi"/>
        </w:rPr>
        <w:t>Statutory recommendations that have been issued recently for certain authorities.</w:t>
      </w:r>
    </w:p>
    <w:p w14:paraId="1B248E33" w14:textId="22EA7832" w:rsidR="0013476E" w:rsidRDefault="0013476E" w:rsidP="0013476E">
      <w:pPr>
        <w:pStyle w:val="ListParagraph"/>
        <w:numPr>
          <w:ilvl w:val="0"/>
          <w:numId w:val="43"/>
        </w:numPr>
        <w:spacing w:after="0" w:line="240" w:lineRule="auto"/>
        <w:rPr>
          <w:rFonts w:asciiTheme="minorHAnsi" w:hAnsiTheme="minorHAnsi" w:cstheme="minorHAnsi"/>
        </w:rPr>
      </w:pPr>
      <w:r>
        <w:rPr>
          <w:rFonts w:asciiTheme="minorHAnsi" w:hAnsiTheme="minorHAnsi" w:cstheme="minorHAnsi"/>
        </w:rPr>
        <w:t>Levelling up Index – will be published shortly</w:t>
      </w:r>
      <w:r w:rsidR="005953B2">
        <w:rPr>
          <w:rFonts w:asciiTheme="minorHAnsi" w:hAnsiTheme="minorHAnsi" w:cstheme="minorHAnsi"/>
        </w:rPr>
        <w:t>.</w:t>
      </w:r>
    </w:p>
    <w:p w14:paraId="518133EF" w14:textId="0D1E0D84" w:rsidR="009D2F22" w:rsidRPr="005953B2" w:rsidRDefault="009D2F22" w:rsidP="005953B2">
      <w:pPr>
        <w:spacing w:after="0" w:line="240" w:lineRule="auto"/>
        <w:rPr>
          <w:rFonts w:asciiTheme="minorHAnsi" w:hAnsiTheme="minorHAnsi" w:cstheme="minorHAnsi"/>
        </w:rPr>
      </w:pPr>
    </w:p>
    <w:p w14:paraId="536F2819" w14:textId="72ACD914" w:rsidR="00734526" w:rsidRPr="0013476E" w:rsidRDefault="00734526" w:rsidP="003A6C33">
      <w:pPr>
        <w:pStyle w:val="ListParagraph"/>
        <w:numPr>
          <w:ilvl w:val="1"/>
          <w:numId w:val="1"/>
        </w:numPr>
        <w:spacing w:after="0" w:line="240" w:lineRule="auto"/>
        <w:rPr>
          <w:rFonts w:asciiTheme="minorHAnsi" w:hAnsiTheme="minorHAnsi" w:cstheme="minorHAnsi"/>
          <w:b/>
          <w:bCs/>
        </w:rPr>
      </w:pPr>
      <w:r w:rsidRPr="0013476E">
        <w:rPr>
          <w:rFonts w:asciiTheme="minorHAnsi" w:hAnsiTheme="minorHAnsi" w:cstheme="minorHAnsi"/>
          <w:b/>
          <w:bCs/>
        </w:rPr>
        <w:t>CIPFA</w:t>
      </w:r>
    </w:p>
    <w:p w14:paraId="3A55FD9A" w14:textId="16240BD9" w:rsidR="00734526" w:rsidRDefault="009D2F22" w:rsidP="005B1D09">
      <w:pPr>
        <w:pStyle w:val="ListParagraph"/>
        <w:spacing w:after="0" w:line="240" w:lineRule="auto"/>
        <w:ind w:left="1440"/>
        <w:rPr>
          <w:rFonts w:asciiTheme="minorHAnsi" w:hAnsiTheme="minorHAnsi" w:cstheme="minorHAnsi"/>
        </w:rPr>
      </w:pPr>
      <w:r>
        <w:rPr>
          <w:rFonts w:asciiTheme="minorHAnsi" w:hAnsiTheme="minorHAnsi" w:cstheme="minorHAnsi"/>
        </w:rPr>
        <w:t>Joanne Pitt provided the following update:</w:t>
      </w:r>
    </w:p>
    <w:p w14:paraId="160A97A5"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Financial Resilience </w:t>
      </w:r>
    </w:p>
    <w:p w14:paraId="2F6856BB" w14:textId="4FFA8223"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 xml:space="preserve">There have been several high-profile reports on the resilience of Local authorities in </w:t>
      </w:r>
      <w:r w:rsidR="0013476E" w:rsidRPr="00AF2AB8">
        <w:rPr>
          <w:rFonts w:asciiTheme="minorHAnsi" w:hAnsiTheme="minorHAnsi" w:cstheme="minorHAnsi"/>
        </w:rPr>
        <w:t>England -</w:t>
      </w:r>
      <w:r w:rsidRPr="00AF2AB8">
        <w:rPr>
          <w:rFonts w:asciiTheme="minorHAnsi" w:hAnsiTheme="minorHAnsi" w:cstheme="minorHAnsi"/>
        </w:rPr>
        <w:t xml:space="preserve"> Nottingham, Liverpool and Slough have all had issues with council owned companies impacting on resilience. CIPFA will be producing Guidance around this subject in the Autumn.  </w:t>
      </w:r>
    </w:p>
    <w:p w14:paraId="50D409D7"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Professional ethics</w:t>
      </w:r>
    </w:p>
    <w:p w14:paraId="718A6900"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 xml:space="preserve">At its January meeting PFMB approved CCAB guidance which focuses on the boundaries of professional and private behaviour for members of CCAB accountancy bodies.  Ethics e-learning module- A module on professional ethics is the most recent addition to CIPFA’s suite of e-learning courses and has now been released. The course, which is available free to members and students, </w:t>
      </w:r>
    </w:p>
    <w:p w14:paraId="65EB146B"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Audit </w:t>
      </w:r>
    </w:p>
    <w:p w14:paraId="067B2A9C" w14:textId="29F62FBD"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 xml:space="preserve">CIPFA welcomed the announcement that the Audit, Reporting and Governance Authority (ARGA) will be the new systems leader for local audit. Pleased to see ARGA bring together regulatory functions, the Code of Audit Practice, reporting on local audit functions, and performance monitoring and </w:t>
      </w:r>
      <w:r w:rsidR="0013476E" w:rsidRPr="00AF2AB8">
        <w:rPr>
          <w:rFonts w:asciiTheme="minorHAnsi" w:hAnsiTheme="minorHAnsi" w:cstheme="minorHAnsi"/>
        </w:rPr>
        <w:t>review.</w:t>
      </w:r>
    </w:p>
    <w:p w14:paraId="3E1E5F11"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Grant funding report </w:t>
      </w:r>
    </w:p>
    <w:p w14:paraId="2E31D217"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A new report, ‘</w:t>
      </w:r>
      <w:hyperlink r:id="rId12" w:history="1">
        <w:r w:rsidRPr="00AF2AB8">
          <w:rPr>
            <w:rStyle w:val="Hyperlink"/>
            <w:rFonts w:asciiTheme="minorHAnsi" w:hAnsiTheme="minorHAnsi" w:cstheme="minorHAnsi"/>
          </w:rPr>
          <w:t>Supporting local communities and people</w:t>
        </w:r>
      </w:hyperlink>
      <w:r w:rsidRPr="00AF2AB8">
        <w:rPr>
          <w:rFonts w:asciiTheme="minorHAnsi" w:hAnsiTheme="minorHAnsi" w:cstheme="minorHAnsi"/>
        </w:rPr>
        <w:t xml:space="preserve">: are local government grants effective?’,  has been published  by CIPFA in partnership with Capita plc (Capita) it highlights the complex landscape of local government grant funding, and warns that councils, businesses, and communities could be losing out on vital financial support from central government. </w:t>
      </w:r>
    </w:p>
    <w:p w14:paraId="485577B3"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CIPFA end of Year Bulletin </w:t>
      </w:r>
    </w:p>
    <w:p w14:paraId="11DDE27A" w14:textId="77777777" w:rsidR="00F2674D" w:rsidRPr="00AF2AB8" w:rsidRDefault="00B91FE6" w:rsidP="00AF2AB8">
      <w:pPr>
        <w:spacing w:after="0" w:line="240" w:lineRule="auto"/>
        <w:ind w:left="720" w:firstLine="720"/>
        <w:rPr>
          <w:rFonts w:asciiTheme="minorHAnsi" w:hAnsiTheme="minorHAnsi" w:cstheme="minorHAnsi"/>
        </w:rPr>
      </w:pPr>
      <w:hyperlink r:id="rId13" w:history="1">
        <w:r w:rsidR="00F2674D" w:rsidRPr="00AF2AB8">
          <w:rPr>
            <w:rStyle w:val="Hyperlink"/>
            <w:rFonts w:asciiTheme="minorHAnsi" w:hAnsiTheme="minorHAnsi" w:cstheme="minorHAnsi"/>
          </w:rPr>
          <w:t>The bulletin</w:t>
        </w:r>
      </w:hyperlink>
      <w:r w:rsidR="00F2674D" w:rsidRPr="00AF2AB8">
        <w:rPr>
          <w:rFonts w:asciiTheme="minorHAnsi" w:hAnsiTheme="minorHAnsi" w:cstheme="minorHAnsi"/>
        </w:rPr>
        <w:t xml:space="preserve"> on the closure of the 2020/21 financial statements is now available, </w:t>
      </w:r>
    </w:p>
    <w:p w14:paraId="08460AA3"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Prudential Code </w:t>
      </w:r>
    </w:p>
    <w:p w14:paraId="0212B80E"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 xml:space="preserve">The first consultation stage is complete and there will be a second consultation in the summer. CIPFA is proposing to strengthen the provisions within the code. </w:t>
      </w:r>
      <w:hyperlink r:id="rId14" w:history="1">
        <w:r w:rsidRPr="00AF2AB8">
          <w:rPr>
            <w:rStyle w:val="Hyperlink"/>
            <w:rFonts w:asciiTheme="minorHAnsi" w:hAnsiTheme="minorHAnsi" w:cstheme="minorHAnsi"/>
          </w:rPr>
          <w:t>https://www.cipfa.org/policy-and-guidance/consultations-archive/prudential-code-consultation</w:t>
        </w:r>
      </w:hyperlink>
    </w:p>
    <w:p w14:paraId="7833EB44"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Levelling up </w:t>
      </w:r>
    </w:p>
    <w:p w14:paraId="7AD57A19"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 xml:space="preserve">A new Cabinet Office Unit has been set up to drive through work on the levelling up White Paper, with Neil O’Brien, MP for Harborough appointed Levelling Up Adviser. This replaces the Devolution White Paper and moves the responsibility from MHCLG to Cabinet Office. CIPFA will be producing a Levelling up briefing paper in June as part of a larger piece of work throughout the year.  </w:t>
      </w:r>
    </w:p>
    <w:p w14:paraId="5141FFFF"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Sustainability reporting</w:t>
      </w:r>
    </w:p>
    <w:p w14:paraId="6C06BCC4"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lastRenderedPageBreak/>
        <w:t>CIPFA has begun an international study into sustainability reporting. The report, which is scheduled for issue in summer of 2021, will draw on evidence from global stakeholders and examine the role of the public sector in sustainability reporting. A survey is in the process of being concluded and a series of roundtables are also planned.</w:t>
      </w:r>
    </w:p>
    <w:p w14:paraId="598490F4"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Public Finance Live – annual conference and exhibition </w:t>
      </w:r>
    </w:p>
    <w:p w14:paraId="4DB9D441"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To be held in London on 7-8 July. Should it not be possible to hold the conference because of pandemic-related restrictions, a contingency for a digital event is in hand.</w:t>
      </w:r>
    </w:p>
    <w:p w14:paraId="6D10A5DD"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Public Finance Awards</w:t>
      </w:r>
    </w:p>
    <w:p w14:paraId="32B810D6" w14:textId="77777777" w:rsidR="00F2674D" w:rsidRPr="00AF2AB8" w:rsidRDefault="00F2674D" w:rsidP="00AF2AB8">
      <w:pPr>
        <w:spacing w:after="0" w:line="240" w:lineRule="auto"/>
        <w:ind w:left="1440"/>
        <w:rPr>
          <w:rFonts w:asciiTheme="minorHAnsi" w:hAnsiTheme="minorHAnsi" w:cstheme="minorHAnsi"/>
        </w:rPr>
      </w:pPr>
      <w:r w:rsidRPr="00AF2AB8">
        <w:rPr>
          <w:rFonts w:asciiTheme="minorHAnsi" w:hAnsiTheme="minorHAnsi" w:cstheme="minorHAnsi"/>
        </w:rPr>
        <w:t>The Awards will take place at The Brewery in London on 28 September. The entry deadline closed on 14 April and judges will determine winners at a judging day taking place in June.</w:t>
      </w:r>
    </w:p>
    <w:p w14:paraId="5A6ABDD4"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CIPFA Learning and Education </w:t>
      </w:r>
    </w:p>
    <w:p w14:paraId="4C0150EC" w14:textId="50CB290A" w:rsidR="00F2674D" w:rsidRPr="00AF2AB8" w:rsidRDefault="005953B2" w:rsidP="00AF2AB8">
      <w:pPr>
        <w:spacing w:after="0" w:line="240" w:lineRule="auto"/>
        <w:ind w:left="1440"/>
        <w:rPr>
          <w:rFonts w:asciiTheme="minorHAnsi" w:hAnsiTheme="minorHAnsi" w:cstheme="minorHAnsi"/>
        </w:rPr>
      </w:pPr>
      <w:r>
        <w:rPr>
          <w:rFonts w:asciiTheme="minorHAnsi" w:hAnsiTheme="minorHAnsi" w:cstheme="minorHAnsi"/>
        </w:rPr>
        <w:t xml:space="preserve">CIPFA </w:t>
      </w:r>
      <w:r w:rsidR="00F2674D" w:rsidRPr="00AF2AB8">
        <w:rPr>
          <w:rFonts w:asciiTheme="minorHAnsi" w:hAnsiTheme="minorHAnsi" w:cstheme="minorHAnsi"/>
        </w:rPr>
        <w:t xml:space="preserve">will be launching the revised professional qualification in 2021. This will bring together both the UK and international versions of the qualifications and will have a greater emphasis on ethics, sustainability and digital. </w:t>
      </w:r>
    </w:p>
    <w:p w14:paraId="5582CE4D" w14:textId="77777777" w:rsidR="00F2674D" w:rsidRPr="00AF2AB8" w:rsidRDefault="00F2674D" w:rsidP="00AF2AB8">
      <w:pPr>
        <w:spacing w:after="0" w:line="240" w:lineRule="auto"/>
        <w:ind w:left="720" w:firstLine="720"/>
        <w:rPr>
          <w:rFonts w:asciiTheme="minorHAnsi" w:hAnsiTheme="minorHAnsi" w:cstheme="minorHAnsi"/>
          <w:b/>
          <w:bCs/>
        </w:rPr>
      </w:pPr>
      <w:r w:rsidRPr="00AF2AB8">
        <w:rPr>
          <w:rFonts w:asciiTheme="minorHAnsi" w:hAnsiTheme="minorHAnsi" w:cstheme="minorHAnsi"/>
          <w:b/>
          <w:bCs/>
        </w:rPr>
        <w:t xml:space="preserve">Hybrid working model at CIPFA </w:t>
      </w:r>
    </w:p>
    <w:p w14:paraId="796CB344" w14:textId="3F4CFC8C" w:rsidR="00F2674D" w:rsidRDefault="00F2674D" w:rsidP="001F1312">
      <w:pPr>
        <w:spacing w:after="0" w:line="240" w:lineRule="auto"/>
        <w:ind w:left="1440"/>
      </w:pPr>
      <w:r w:rsidRPr="00AF2AB8">
        <w:rPr>
          <w:rFonts w:asciiTheme="minorHAnsi" w:hAnsiTheme="minorHAnsi" w:cstheme="minorHAnsi"/>
        </w:rPr>
        <w:t>Discussions with staff are taking place to mo</w:t>
      </w:r>
      <w:r w:rsidR="005B1D09">
        <w:rPr>
          <w:rFonts w:asciiTheme="minorHAnsi" w:hAnsiTheme="minorHAnsi" w:cstheme="minorHAnsi"/>
        </w:rPr>
        <w:t>v</w:t>
      </w:r>
      <w:r w:rsidRPr="00AF2AB8">
        <w:rPr>
          <w:rFonts w:asciiTheme="minorHAnsi" w:hAnsiTheme="minorHAnsi" w:cstheme="minorHAnsi"/>
        </w:rPr>
        <w:t xml:space="preserve">e to flexible working on a permanent basis. </w:t>
      </w:r>
      <w:r>
        <w:t xml:space="preserve"> </w:t>
      </w:r>
    </w:p>
    <w:p w14:paraId="3CE9EA0C" w14:textId="77777777" w:rsidR="00FA6E89" w:rsidRDefault="00FA6E89" w:rsidP="00EF5355">
      <w:pPr>
        <w:spacing w:after="0" w:line="240" w:lineRule="auto"/>
        <w:ind w:left="1440"/>
        <w:rPr>
          <w:rFonts w:asciiTheme="minorHAnsi" w:hAnsiTheme="minorHAnsi" w:cstheme="minorHAnsi"/>
        </w:rPr>
      </w:pPr>
    </w:p>
    <w:p w14:paraId="305B3782" w14:textId="3E0BF575" w:rsidR="009D1CF8" w:rsidRPr="007308D6" w:rsidRDefault="00B641D5" w:rsidP="000F7CC8">
      <w:pPr>
        <w:pStyle w:val="ListParagraph"/>
        <w:numPr>
          <w:ilvl w:val="0"/>
          <w:numId w:val="1"/>
        </w:numPr>
        <w:spacing w:after="0" w:line="240" w:lineRule="auto"/>
        <w:rPr>
          <w:rFonts w:asciiTheme="minorHAnsi" w:hAnsiTheme="minorHAnsi" w:cstheme="minorHAnsi"/>
          <w:b/>
          <w:bCs/>
        </w:rPr>
      </w:pPr>
      <w:r w:rsidRPr="007308D6">
        <w:rPr>
          <w:rFonts w:asciiTheme="minorHAnsi" w:hAnsiTheme="minorHAnsi" w:cstheme="minorHAnsi"/>
          <w:b/>
          <w:bCs/>
        </w:rPr>
        <w:t>Any Other Business</w:t>
      </w:r>
      <w:r w:rsidR="004511CF" w:rsidRPr="007308D6">
        <w:rPr>
          <w:rFonts w:asciiTheme="minorHAnsi" w:hAnsiTheme="minorHAnsi" w:cstheme="minorHAnsi"/>
          <w:b/>
          <w:bCs/>
        </w:rPr>
        <w:t xml:space="preserve"> - </w:t>
      </w:r>
      <w:r w:rsidR="001F1312" w:rsidRPr="007308D6">
        <w:rPr>
          <w:rFonts w:asciiTheme="minorHAnsi" w:hAnsiTheme="minorHAnsi" w:cstheme="minorHAnsi"/>
          <w:b/>
          <w:bCs/>
        </w:rPr>
        <w:t>None</w:t>
      </w:r>
      <w:r w:rsidR="0099681F" w:rsidRPr="007308D6">
        <w:rPr>
          <w:rFonts w:asciiTheme="minorHAnsi" w:hAnsiTheme="minorHAnsi" w:cstheme="minorHAnsi"/>
          <w:b/>
          <w:bCs/>
        </w:rPr>
        <w:t xml:space="preserve"> </w:t>
      </w:r>
    </w:p>
    <w:p w14:paraId="5422BCB1" w14:textId="7A71242D" w:rsidR="00C67718" w:rsidRDefault="00FC5F2C" w:rsidP="00B641D5">
      <w:pPr>
        <w:pStyle w:val="ListParagraph"/>
        <w:spacing w:after="0" w:line="240" w:lineRule="auto"/>
        <w:ind w:left="1440"/>
        <w:rPr>
          <w:rFonts w:asciiTheme="minorHAnsi" w:hAnsiTheme="minorHAnsi" w:cstheme="minorHAnsi"/>
          <w:lang w:eastAsia="en-US"/>
        </w:rPr>
      </w:pPr>
      <w:r w:rsidRPr="00FC5F2C">
        <w:rPr>
          <w:rFonts w:asciiTheme="minorHAnsi" w:hAnsiTheme="minorHAnsi" w:cstheme="minorHAnsi"/>
          <w:lang w:eastAsia="en-US"/>
        </w:rPr>
        <w:t xml:space="preserve"> </w:t>
      </w:r>
    </w:p>
    <w:p w14:paraId="767D671D" w14:textId="77777777" w:rsidR="00C976A5" w:rsidRDefault="00EA5B8A" w:rsidP="003A6C33">
      <w:pPr>
        <w:pStyle w:val="ListParagraph"/>
        <w:numPr>
          <w:ilvl w:val="0"/>
          <w:numId w:val="1"/>
        </w:numPr>
        <w:spacing w:after="0" w:line="240" w:lineRule="auto"/>
        <w:rPr>
          <w:rFonts w:asciiTheme="minorHAnsi" w:hAnsiTheme="minorHAnsi" w:cstheme="minorHAnsi"/>
          <w:b/>
          <w:bCs/>
          <w:lang w:eastAsia="en-US"/>
        </w:rPr>
      </w:pPr>
      <w:r w:rsidRPr="00EA5B8A">
        <w:rPr>
          <w:rFonts w:asciiTheme="minorHAnsi" w:hAnsiTheme="minorHAnsi" w:cstheme="minorHAnsi"/>
          <w:b/>
          <w:bCs/>
          <w:lang w:eastAsia="en-US"/>
        </w:rPr>
        <w:t xml:space="preserve">Date of Next Scheduled Meeting: </w:t>
      </w:r>
    </w:p>
    <w:p w14:paraId="0CBF6FD6" w14:textId="741194EA" w:rsidR="006B7584" w:rsidRDefault="001F1312" w:rsidP="00B641D5">
      <w:pPr>
        <w:pStyle w:val="ListParagraph"/>
        <w:spacing w:after="0" w:line="240" w:lineRule="auto"/>
        <w:ind w:left="705"/>
        <w:rPr>
          <w:rFonts w:asciiTheme="minorHAnsi" w:hAnsiTheme="minorHAnsi" w:cstheme="minorHAnsi"/>
          <w:b/>
          <w:bCs/>
          <w:lang w:eastAsia="en-US"/>
        </w:rPr>
      </w:pPr>
      <w:r>
        <w:rPr>
          <w:rFonts w:asciiTheme="minorHAnsi" w:hAnsiTheme="minorHAnsi" w:cstheme="minorHAnsi"/>
          <w:b/>
          <w:bCs/>
          <w:lang w:eastAsia="en-US"/>
        </w:rPr>
        <w:t>TBD</w:t>
      </w:r>
      <w:r w:rsidR="007308D6">
        <w:rPr>
          <w:rFonts w:asciiTheme="minorHAnsi" w:hAnsiTheme="minorHAnsi" w:cstheme="minorHAnsi"/>
          <w:b/>
          <w:bCs/>
          <w:lang w:eastAsia="en-US"/>
        </w:rPr>
        <w:t xml:space="preserve"> – subsequently agreed as 9</w:t>
      </w:r>
      <w:r w:rsidR="007308D6" w:rsidRPr="007308D6">
        <w:rPr>
          <w:rFonts w:asciiTheme="minorHAnsi" w:hAnsiTheme="minorHAnsi" w:cstheme="minorHAnsi"/>
          <w:b/>
          <w:bCs/>
          <w:vertAlign w:val="superscript"/>
          <w:lang w:eastAsia="en-US"/>
        </w:rPr>
        <w:t>th</w:t>
      </w:r>
      <w:r w:rsidR="007308D6">
        <w:rPr>
          <w:rFonts w:asciiTheme="minorHAnsi" w:hAnsiTheme="minorHAnsi" w:cstheme="minorHAnsi"/>
          <w:b/>
          <w:bCs/>
          <w:lang w:eastAsia="en-US"/>
        </w:rPr>
        <w:t xml:space="preserve"> July at 9am</w:t>
      </w:r>
      <w:r w:rsidR="009352CD">
        <w:rPr>
          <w:rFonts w:asciiTheme="minorHAnsi" w:hAnsiTheme="minorHAnsi" w:cstheme="minorHAnsi"/>
          <w:b/>
          <w:bCs/>
          <w:lang w:eastAsia="en-US"/>
        </w:rPr>
        <w:t xml:space="preserve"> (private meeting of the Executive)</w:t>
      </w:r>
    </w:p>
    <w:p w14:paraId="26F5055F" w14:textId="20DBDE10" w:rsidR="00DE185C" w:rsidRDefault="00DE185C" w:rsidP="00B641D5">
      <w:pPr>
        <w:pStyle w:val="ListParagraph"/>
        <w:spacing w:after="0" w:line="240" w:lineRule="auto"/>
        <w:ind w:left="705"/>
        <w:rPr>
          <w:rFonts w:asciiTheme="minorHAnsi" w:hAnsiTheme="minorHAnsi" w:cstheme="minorHAnsi"/>
          <w:b/>
          <w:bCs/>
          <w:lang w:eastAsia="en-US"/>
        </w:rPr>
      </w:pPr>
    </w:p>
    <w:p w14:paraId="107FC22D" w14:textId="77777777" w:rsidR="00CD4B90" w:rsidRDefault="00CD4B90" w:rsidP="00CD4B90">
      <w:pPr>
        <w:rPr>
          <w:rFonts w:eastAsiaTheme="minorHAnsi"/>
        </w:rPr>
      </w:pPr>
      <w:r>
        <w:t> </w:t>
      </w:r>
    </w:p>
    <w:p w14:paraId="2AF2CFA1" w14:textId="77777777" w:rsidR="00111A26" w:rsidRDefault="00111A26" w:rsidP="00003D2D">
      <w:pPr>
        <w:pStyle w:val="ListParagraph"/>
        <w:spacing w:after="0" w:line="240" w:lineRule="auto"/>
        <w:ind w:left="1440"/>
        <w:rPr>
          <w:rFonts w:asciiTheme="minorHAnsi" w:hAnsiTheme="minorHAnsi" w:cstheme="minorHAnsi"/>
          <w:b/>
          <w:bCs/>
          <w:lang w:eastAsia="en-US"/>
        </w:rPr>
      </w:pPr>
    </w:p>
    <w:sectPr w:rsidR="00111A26" w:rsidSect="00A311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5E41" w14:textId="77777777" w:rsidR="00B91FE6" w:rsidRDefault="00B91FE6" w:rsidP="001154FE">
      <w:pPr>
        <w:spacing w:after="0" w:line="240" w:lineRule="auto"/>
      </w:pPr>
      <w:r>
        <w:separator/>
      </w:r>
    </w:p>
  </w:endnote>
  <w:endnote w:type="continuationSeparator" w:id="0">
    <w:p w14:paraId="3BF112BA" w14:textId="77777777" w:rsidR="00B91FE6" w:rsidRDefault="00B91FE6"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F4AC" w14:textId="77777777" w:rsidR="00B27408" w:rsidRDefault="00B2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505" w14:textId="77777777" w:rsidR="00B27408" w:rsidRDefault="00B2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0177" w14:textId="77777777" w:rsidR="00B91FE6" w:rsidRDefault="00B91FE6" w:rsidP="001154FE">
      <w:pPr>
        <w:spacing w:after="0" w:line="240" w:lineRule="auto"/>
      </w:pPr>
      <w:r>
        <w:separator/>
      </w:r>
    </w:p>
  </w:footnote>
  <w:footnote w:type="continuationSeparator" w:id="0">
    <w:p w14:paraId="5A952376" w14:textId="77777777" w:rsidR="00B91FE6" w:rsidRDefault="00B91FE6"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83D3" w14:textId="77777777" w:rsidR="00B27408" w:rsidRDefault="00B2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747" w14:textId="0102A872" w:rsidR="00F34559" w:rsidRDefault="00F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2C1" w14:textId="77777777" w:rsidR="00B27408" w:rsidRDefault="00B2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B3081"/>
    <w:multiLevelType w:val="hybridMultilevel"/>
    <w:tmpl w:val="C79E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1744"/>
    <w:multiLevelType w:val="hybridMultilevel"/>
    <w:tmpl w:val="B5EA5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3C8505A"/>
    <w:multiLevelType w:val="hybridMultilevel"/>
    <w:tmpl w:val="F1B4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4C21"/>
    <w:multiLevelType w:val="hybridMultilevel"/>
    <w:tmpl w:val="8522C91C"/>
    <w:lvl w:ilvl="0" w:tplc="73AE5FAC">
      <w:start w:val="2"/>
      <w:numFmt w:val="bullet"/>
      <w:lvlText w:val="-"/>
      <w:lvlJc w:val="left"/>
      <w:pPr>
        <w:ind w:left="-15" w:hanging="360"/>
      </w:pPr>
      <w:rPr>
        <w:rFonts w:ascii="Calibri" w:eastAsia="Times New Roman"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0B001DB6"/>
    <w:multiLevelType w:val="hybridMultilevel"/>
    <w:tmpl w:val="1376072C"/>
    <w:lvl w:ilvl="0" w:tplc="11F897E2">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1445" w:hanging="360"/>
      </w:pPr>
      <w:rPr>
        <w:rFonts w:ascii="Courier New" w:hAnsi="Courier New" w:cs="Courier New" w:hint="default"/>
      </w:rPr>
    </w:lvl>
    <w:lvl w:ilvl="2" w:tplc="08090005">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6" w15:restartNumberingAfterBreak="0">
    <w:nsid w:val="0BB24EE6"/>
    <w:multiLevelType w:val="hybridMultilevel"/>
    <w:tmpl w:val="9FEEFE36"/>
    <w:lvl w:ilvl="0" w:tplc="11F897E2">
      <w:numFmt w:val="bullet"/>
      <w:lvlText w:val="-"/>
      <w:lvlJc w:val="left"/>
      <w:pPr>
        <w:ind w:left="1795" w:hanging="360"/>
      </w:pPr>
      <w:rPr>
        <w:rFonts w:ascii="Calibri" w:eastAsia="Calibri" w:hAnsi="Calibri" w:cs="Calibri" w:hint="default"/>
      </w:rPr>
    </w:lvl>
    <w:lvl w:ilvl="1" w:tplc="08090003">
      <w:start w:val="1"/>
      <w:numFmt w:val="bullet"/>
      <w:lvlText w:val="o"/>
      <w:lvlJc w:val="left"/>
      <w:pPr>
        <w:ind w:left="2515" w:hanging="360"/>
      </w:pPr>
      <w:rPr>
        <w:rFonts w:ascii="Courier New" w:hAnsi="Courier New" w:cs="Courier New" w:hint="default"/>
      </w:rPr>
    </w:lvl>
    <w:lvl w:ilvl="2" w:tplc="08090005">
      <w:start w:val="1"/>
      <w:numFmt w:val="bullet"/>
      <w:lvlText w:val=""/>
      <w:lvlJc w:val="left"/>
      <w:pPr>
        <w:ind w:left="3235" w:hanging="360"/>
      </w:pPr>
      <w:rPr>
        <w:rFonts w:ascii="Wingdings" w:hAnsi="Wingdings" w:hint="default"/>
      </w:rPr>
    </w:lvl>
    <w:lvl w:ilvl="3" w:tplc="08090001">
      <w:start w:val="1"/>
      <w:numFmt w:val="bullet"/>
      <w:lvlText w:val=""/>
      <w:lvlJc w:val="left"/>
      <w:pPr>
        <w:ind w:left="3955" w:hanging="360"/>
      </w:pPr>
      <w:rPr>
        <w:rFonts w:ascii="Symbol" w:hAnsi="Symbol" w:hint="default"/>
      </w:rPr>
    </w:lvl>
    <w:lvl w:ilvl="4" w:tplc="08090003">
      <w:start w:val="1"/>
      <w:numFmt w:val="bullet"/>
      <w:lvlText w:val="o"/>
      <w:lvlJc w:val="left"/>
      <w:pPr>
        <w:ind w:left="4675" w:hanging="360"/>
      </w:pPr>
      <w:rPr>
        <w:rFonts w:ascii="Courier New" w:hAnsi="Courier New" w:cs="Courier New" w:hint="default"/>
      </w:rPr>
    </w:lvl>
    <w:lvl w:ilvl="5" w:tplc="08090005">
      <w:start w:val="1"/>
      <w:numFmt w:val="bullet"/>
      <w:lvlText w:val=""/>
      <w:lvlJc w:val="left"/>
      <w:pPr>
        <w:ind w:left="5395" w:hanging="360"/>
      </w:pPr>
      <w:rPr>
        <w:rFonts w:ascii="Wingdings" w:hAnsi="Wingdings" w:hint="default"/>
      </w:rPr>
    </w:lvl>
    <w:lvl w:ilvl="6" w:tplc="08090001">
      <w:start w:val="1"/>
      <w:numFmt w:val="bullet"/>
      <w:lvlText w:val=""/>
      <w:lvlJc w:val="left"/>
      <w:pPr>
        <w:ind w:left="6115" w:hanging="360"/>
      </w:pPr>
      <w:rPr>
        <w:rFonts w:ascii="Symbol" w:hAnsi="Symbol" w:hint="default"/>
      </w:rPr>
    </w:lvl>
    <w:lvl w:ilvl="7" w:tplc="08090003">
      <w:start w:val="1"/>
      <w:numFmt w:val="bullet"/>
      <w:lvlText w:val="o"/>
      <w:lvlJc w:val="left"/>
      <w:pPr>
        <w:ind w:left="6835" w:hanging="360"/>
      </w:pPr>
      <w:rPr>
        <w:rFonts w:ascii="Courier New" w:hAnsi="Courier New" w:cs="Courier New" w:hint="default"/>
      </w:rPr>
    </w:lvl>
    <w:lvl w:ilvl="8" w:tplc="08090005">
      <w:start w:val="1"/>
      <w:numFmt w:val="bullet"/>
      <w:lvlText w:val=""/>
      <w:lvlJc w:val="left"/>
      <w:pPr>
        <w:ind w:left="7555" w:hanging="360"/>
      </w:pPr>
      <w:rPr>
        <w:rFonts w:ascii="Wingdings" w:hAnsi="Wingdings" w:hint="default"/>
      </w:rPr>
    </w:lvl>
  </w:abstractNum>
  <w:abstractNum w:abstractNumId="7" w15:restartNumberingAfterBreak="0">
    <w:nsid w:val="10B762E8"/>
    <w:multiLevelType w:val="hybridMultilevel"/>
    <w:tmpl w:val="0D6A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0543C"/>
    <w:multiLevelType w:val="hybridMultilevel"/>
    <w:tmpl w:val="EDB2534A"/>
    <w:lvl w:ilvl="0" w:tplc="2458C040">
      <w:start w:val="6"/>
      <w:numFmt w:val="bullet"/>
      <w:lvlText w:val="-"/>
      <w:lvlJc w:val="left"/>
      <w:pPr>
        <w:ind w:left="1065" w:hanging="360"/>
      </w:pPr>
      <w:rPr>
        <w:rFonts w:ascii="Calibri" w:eastAsia="Times New Roman" w:hAnsi="Calibri" w:cs="Calibri" w:hint="default"/>
      </w:rPr>
    </w:lvl>
    <w:lvl w:ilvl="1" w:tplc="4AE6D05C">
      <w:start w:val="12"/>
      <w:numFmt w:val="bullet"/>
      <w:lvlText w:val="-"/>
      <w:lvlJc w:val="left"/>
      <w:pPr>
        <w:ind w:left="1785" w:hanging="360"/>
      </w:pPr>
      <w:rPr>
        <w:rFonts w:ascii="Arial" w:eastAsia="Calibri" w:hAnsi="Arial" w:cs="Arial" w:hint="default"/>
      </w:rPr>
    </w:lvl>
    <w:lvl w:ilvl="2" w:tplc="08090005">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16ED37E0"/>
    <w:multiLevelType w:val="hybridMultilevel"/>
    <w:tmpl w:val="AB06B618"/>
    <w:lvl w:ilvl="0" w:tplc="4C3E3A22">
      <w:start w:val="3"/>
      <w:numFmt w:val="bullet"/>
      <w:lvlText w:val="-"/>
      <w:lvlJc w:val="left"/>
      <w:pPr>
        <w:ind w:left="2515" w:hanging="360"/>
      </w:pPr>
      <w:rPr>
        <w:rFonts w:ascii="Calibri" w:eastAsia="Times New Roman" w:hAnsi="Calibri" w:cs="Calibri"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10" w15:restartNumberingAfterBreak="0">
    <w:nsid w:val="19C55B10"/>
    <w:multiLevelType w:val="multilevel"/>
    <w:tmpl w:val="E458A91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bullet"/>
      <w:lvlText w:val=""/>
      <w:lvlJc w:val="left"/>
      <w:pPr>
        <w:ind w:left="1800" w:hanging="735"/>
      </w:pPr>
      <w:rPr>
        <w:rFonts w:ascii="Wingdings" w:hAnsi="Wingdings" w:hint="default"/>
      </w:rPr>
    </w:lvl>
    <w:lvl w:ilvl="3">
      <w:start w:val="1"/>
      <w:numFmt w:val="bullet"/>
      <w:lvlText w:val=""/>
      <w:lvlJc w:val="left"/>
      <w:pPr>
        <w:ind w:left="2160" w:hanging="735"/>
      </w:pPr>
      <w:rPr>
        <w:rFonts w:ascii="Symbol" w:hAnsi="Symbol" w:hint="default"/>
      </w:rPr>
    </w:lvl>
    <w:lvl w:ilvl="4">
      <w:start w:val="1"/>
      <w:numFmt w:val="bullet"/>
      <w:lvlText w:val=""/>
      <w:lvlJc w:val="left"/>
      <w:pPr>
        <w:ind w:left="2865" w:hanging="1080"/>
      </w:pPr>
      <w:rPr>
        <w:rFonts w:ascii="Symbol" w:hAnsi="Symbol"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11" w15:restartNumberingAfterBreak="0">
    <w:nsid w:val="21963548"/>
    <w:multiLevelType w:val="hybridMultilevel"/>
    <w:tmpl w:val="B478F12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2" w15:restartNumberingAfterBreak="0">
    <w:nsid w:val="241B6AA8"/>
    <w:multiLevelType w:val="hybridMultilevel"/>
    <w:tmpl w:val="E60C1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B905C3"/>
    <w:multiLevelType w:val="hybridMultilevel"/>
    <w:tmpl w:val="93E2EE8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17686B"/>
    <w:multiLevelType w:val="hybridMultilevel"/>
    <w:tmpl w:val="224E58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BBD310B"/>
    <w:multiLevelType w:val="hybridMultilevel"/>
    <w:tmpl w:val="6CB4B3C2"/>
    <w:lvl w:ilvl="0" w:tplc="646AC4F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A646A"/>
    <w:multiLevelType w:val="hybridMultilevel"/>
    <w:tmpl w:val="0F2A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71ADF"/>
    <w:multiLevelType w:val="hybridMultilevel"/>
    <w:tmpl w:val="34FE6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757ADC"/>
    <w:multiLevelType w:val="hybridMultilevel"/>
    <w:tmpl w:val="5BB22B40"/>
    <w:lvl w:ilvl="0" w:tplc="11F897E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725" w:hanging="360"/>
      </w:pPr>
      <w:rPr>
        <w:rFonts w:ascii="Courier New" w:hAnsi="Courier New" w:cs="Courier New" w:hint="default"/>
      </w:rPr>
    </w:lvl>
    <w:lvl w:ilvl="2" w:tplc="08090005" w:tentative="1">
      <w:start w:val="1"/>
      <w:numFmt w:val="bullet"/>
      <w:lvlText w:val=""/>
      <w:lvlJc w:val="left"/>
      <w:pPr>
        <w:ind w:left="1445" w:hanging="360"/>
      </w:pPr>
      <w:rPr>
        <w:rFonts w:ascii="Wingdings" w:hAnsi="Wingdings" w:hint="default"/>
      </w:rPr>
    </w:lvl>
    <w:lvl w:ilvl="3" w:tplc="08090001" w:tentative="1">
      <w:start w:val="1"/>
      <w:numFmt w:val="bullet"/>
      <w:lvlText w:val=""/>
      <w:lvlJc w:val="left"/>
      <w:pPr>
        <w:ind w:left="2165" w:hanging="360"/>
      </w:pPr>
      <w:rPr>
        <w:rFonts w:ascii="Symbol" w:hAnsi="Symbol" w:hint="default"/>
      </w:rPr>
    </w:lvl>
    <w:lvl w:ilvl="4" w:tplc="08090003" w:tentative="1">
      <w:start w:val="1"/>
      <w:numFmt w:val="bullet"/>
      <w:lvlText w:val="o"/>
      <w:lvlJc w:val="left"/>
      <w:pPr>
        <w:ind w:left="2885" w:hanging="360"/>
      </w:pPr>
      <w:rPr>
        <w:rFonts w:ascii="Courier New" w:hAnsi="Courier New" w:cs="Courier New" w:hint="default"/>
      </w:rPr>
    </w:lvl>
    <w:lvl w:ilvl="5" w:tplc="08090005" w:tentative="1">
      <w:start w:val="1"/>
      <w:numFmt w:val="bullet"/>
      <w:lvlText w:val=""/>
      <w:lvlJc w:val="left"/>
      <w:pPr>
        <w:ind w:left="3605" w:hanging="360"/>
      </w:pPr>
      <w:rPr>
        <w:rFonts w:ascii="Wingdings" w:hAnsi="Wingdings" w:hint="default"/>
      </w:rPr>
    </w:lvl>
    <w:lvl w:ilvl="6" w:tplc="08090001" w:tentative="1">
      <w:start w:val="1"/>
      <w:numFmt w:val="bullet"/>
      <w:lvlText w:val=""/>
      <w:lvlJc w:val="left"/>
      <w:pPr>
        <w:ind w:left="4325" w:hanging="360"/>
      </w:pPr>
      <w:rPr>
        <w:rFonts w:ascii="Symbol" w:hAnsi="Symbol" w:hint="default"/>
      </w:rPr>
    </w:lvl>
    <w:lvl w:ilvl="7" w:tplc="08090003" w:tentative="1">
      <w:start w:val="1"/>
      <w:numFmt w:val="bullet"/>
      <w:lvlText w:val="o"/>
      <w:lvlJc w:val="left"/>
      <w:pPr>
        <w:ind w:left="5045" w:hanging="360"/>
      </w:pPr>
      <w:rPr>
        <w:rFonts w:ascii="Courier New" w:hAnsi="Courier New" w:cs="Courier New" w:hint="default"/>
      </w:rPr>
    </w:lvl>
    <w:lvl w:ilvl="8" w:tplc="08090005" w:tentative="1">
      <w:start w:val="1"/>
      <w:numFmt w:val="bullet"/>
      <w:lvlText w:val=""/>
      <w:lvlJc w:val="left"/>
      <w:pPr>
        <w:ind w:left="5765" w:hanging="360"/>
      </w:pPr>
      <w:rPr>
        <w:rFonts w:ascii="Wingdings" w:hAnsi="Wingdings" w:hint="default"/>
      </w:rPr>
    </w:lvl>
  </w:abstractNum>
  <w:abstractNum w:abstractNumId="19" w15:restartNumberingAfterBreak="0">
    <w:nsid w:val="364E11C2"/>
    <w:multiLevelType w:val="hybridMultilevel"/>
    <w:tmpl w:val="F026A780"/>
    <w:lvl w:ilvl="0" w:tplc="ABA8EEFA">
      <w:start w:val="1"/>
      <w:numFmt w:val="decimal"/>
      <w:lvlText w:val="%1."/>
      <w:lvlJc w:val="left"/>
      <w:pPr>
        <w:ind w:left="1410" w:hanging="360"/>
      </w:pPr>
      <w:rPr>
        <w:rFonts w:hint="default"/>
        <w:b/>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0" w15:restartNumberingAfterBreak="0">
    <w:nsid w:val="3A562364"/>
    <w:multiLevelType w:val="hybridMultilevel"/>
    <w:tmpl w:val="D5B64224"/>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1" w15:restartNumberingAfterBreak="0">
    <w:nsid w:val="3D3901FB"/>
    <w:multiLevelType w:val="hybridMultilevel"/>
    <w:tmpl w:val="90A2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470119"/>
    <w:multiLevelType w:val="hybridMultilevel"/>
    <w:tmpl w:val="084A5D2E"/>
    <w:lvl w:ilvl="0" w:tplc="5262FB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E51794"/>
    <w:multiLevelType w:val="hybridMultilevel"/>
    <w:tmpl w:val="9DA8A668"/>
    <w:lvl w:ilvl="0" w:tplc="CCCEAD08">
      <w:numFmt w:val="bullet"/>
      <w:lvlText w:val="-"/>
      <w:lvlJc w:val="left"/>
      <w:pPr>
        <w:ind w:left="3590" w:hanging="720"/>
      </w:pPr>
      <w:rPr>
        <w:rFonts w:ascii="Calibri" w:eastAsia="Times New Roman" w:hAnsi="Calibri" w:cs="Calibri" w:hint="default"/>
        <w:b w:val="0"/>
      </w:rPr>
    </w:lvl>
    <w:lvl w:ilvl="1" w:tplc="08090003">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4" w15:restartNumberingAfterBreak="0">
    <w:nsid w:val="4AC36872"/>
    <w:multiLevelType w:val="hybridMultilevel"/>
    <w:tmpl w:val="AF94303C"/>
    <w:lvl w:ilvl="0" w:tplc="73AE5FAC">
      <w:start w:val="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29200C"/>
    <w:multiLevelType w:val="hybridMultilevel"/>
    <w:tmpl w:val="66487240"/>
    <w:lvl w:ilvl="0" w:tplc="4C3E3A22">
      <w:start w:val="3"/>
      <w:numFmt w:val="bullet"/>
      <w:lvlText w:val="-"/>
      <w:lvlJc w:val="left"/>
      <w:pPr>
        <w:ind w:left="3950" w:hanging="360"/>
      </w:pPr>
      <w:rPr>
        <w:rFonts w:ascii="Calibri" w:eastAsia="Times New Roman" w:hAnsi="Calibri" w:cs="Calibri"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6" w15:restartNumberingAfterBreak="0">
    <w:nsid w:val="56BB16C6"/>
    <w:multiLevelType w:val="hybridMultilevel"/>
    <w:tmpl w:val="685873B4"/>
    <w:lvl w:ilvl="0" w:tplc="73AE5FA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7" w15:restartNumberingAfterBreak="0">
    <w:nsid w:val="577D154C"/>
    <w:multiLevelType w:val="hybridMultilevel"/>
    <w:tmpl w:val="F4AC3510"/>
    <w:lvl w:ilvl="0" w:tplc="646AC4F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465027"/>
    <w:multiLevelType w:val="hybridMultilevel"/>
    <w:tmpl w:val="93B27EBE"/>
    <w:lvl w:ilvl="0" w:tplc="CCCEAD08">
      <w:numFmt w:val="bullet"/>
      <w:lvlText w:val="-"/>
      <w:lvlJc w:val="left"/>
      <w:pPr>
        <w:ind w:left="2155" w:hanging="720"/>
      </w:pPr>
      <w:rPr>
        <w:rFonts w:ascii="Calibri" w:eastAsia="Times New Roman" w:hAnsi="Calibri" w:cs="Calibri" w:hint="default"/>
        <w:b w:val="0"/>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29" w15:restartNumberingAfterBreak="0">
    <w:nsid w:val="5C47677E"/>
    <w:multiLevelType w:val="hybridMultilevel"/>
    <w:tmpl w:val="474457A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30" w15:restartNumberingAfterBreak="0">
    <w:nsid w:val="5EF706D4"/>
    <w:multiLevelType w:val="hybridMultilevel"/>
    <w:tmpl w:val="837E0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3B7038"/>
    <w:multiLevelType w:val="hybridMultilevel"/>
    <w:tmpl w:val="EE3405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613E3FE9"/>
    <w:multiLevelType w:val="hybridMultilevel"/>
    <w:tmpl w:val="20A857E4"/>
    <w:lvl w:ilvl="0" w:tplc="3452A6A4">
      <w:start w:val="1"/>
      <w:numFmt w:val="decimal"/>
      <w:lvlText w:val="%1.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3" w15:restartNumberingAfterBreak="0">
    <w:nsid w:val="622C04BA"/>
    <w:multiLevelType w:val="hybridMultilevel"/>
    <w:tmpl w:val="D0D88F24"/>
    <w:lvl w:ilvl="0" w:tplc="E0720276">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2BF1213"/>
    <w:multiLevelType w:val="hybridMultilevel"/>
    <w:tmpl w:val="30FC9E7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5C74655"/>
    <w:multiLevelType w:val="hybridMultilevel"/>
    <w:tmpl w:val="1F2094E4"/>
    <w:lvl w:ilvl="0" w:tplc="2C38AD04">
      <w:numFmt w:val="bullet"/>
      <w:lvlText w:val="-"/>
      <w:lvlJc w:val="left"/>
      <w:pPr>
        <w:ind w:left="1795" w:hanging="360"/>
      </w:pPr>
      <w:rPr>
        <w:rFonts w:ascii="Calibri" w:eastAsia="Calibri" w:hAnsi="Calibri" w:cs="Calibri" w:hint="default"/>
      </w:rPr>
    </w:lvl>
    <w:lvl w:ilvl="1" w:tplc="08090003">
      <w:start w:val="1"/>
      <w:numFmt w:val="bullet"/>
      <w:lvlText w:val="o"/>
      <w:lvlJc w:val="left"/>
      <w:pPr>
        <w:ind w:left="2515" w:hanging="360"/>
      </w:pPr>
      <w:rPr>
        <w:rFonts w:ascii="Courier New" w:hAnsi="Courier New" w:cs="Courier New" w:hint="default"/>
      </w:rPr>
    </w:lvl>
    <w:lvl w:ilvl="2" w:tplc="08090005">
      <w:start w:val="1"/>
      <w:numFmt w:val="bullet"/>
      <w:lvlText w:val=""/>
      <w:lvlJc w:val="left"/>
      <w:pPr>
        <w:ind w:left="3235" w:hanging="360"/>
      </w:pPr>
      <w:rPr>
        <w:rFonts w:ascii="Wingdings" w:hAnsi="Wingdings" w:hint="default"/>
      </w:rPr>
    </w:lvl>
    <w:lvl w:ilvl="3" w:tplc="08090001">
      <w:start w:val="1"/>
      <w:numFmt w:val="bullet"/>
      <w:lvlText w:val=""/>
      <w:lvlJc w:val="left"/>
      <w:pPr>
        <w:ind w:left="3955" w:hanging="360"/>
      </w:pPr>
      <w:rPr>
        <w:rFonts w:ascii="Symbol" w:hAnsi="Symbol" w:hint="default"/>
      </w:rPr>
    </w:lvl>
    <w:lvl w:ilvl="4" w:tplc="08090003">
      <w:start w:val="1"/>
      <w:numFmt w:val="bullet"/>
      <w:lvlText w:val="o"/>
      <w:lvlJc w:val="left"/>
      <w:pPr>
        <w:ind w:left="4675" w:hanging="360"/>
      </w:pPr>
      <w:rPr>
        <w:rFonts w:ascii="Courier New" w:hAnsi="Courier New" w:cs="Courier New" w:hint="default"/>
      </w:rPr>
    </w:lvl>
    <w:lvl w:ilvl="5" w:tplc="08090005">
      <w:start w:val="1"/>
      <w:numFmt w:val="bullet"/>
      <w:lvlText w:val=""/>
      <w:lvlJc w:val="left"/>
      <w:pPr>
        <w:ind w:left="5395" w:hanging="360"/>
      </w:pPr>
      <w:rPr>
        <w:rFonts w:ascii="Wingdings" w:hAnsi="Wingdings" w:hint="default"/>
      </w:rPr>
    </w:lvl>
    <w:lvl w:ilvl="6" w:tplc="08090001">
      <w:start w:val="1"/>
      <w:numFmt w:val="bullet"/>
      <w:lvlText w:val=""/>
      <w:lvlJc w:val="left"/>
      <w:pPr>
        <w:ind w:left="6115" w:hanging="360"/>
      </w:pPr>
      <w:rPr>
        <w:rFonts w:ascii="Symbol" w:hAnsi="Symbol" w:hint="default"/>
      </w:rPr>
    </w:lvl>
    <w:lvl w:ilvl="7" w:tplc="08090003">
      <w:start w:val="1"/>
      <w:numFmt w:val="bullet"/>
      <w:lvlText w:val="o"/>
      <w:lvlJc w:val="left"/>
      <w:pPr>
        <w:ind w:left="6835" w:hanging="360"/>
      </w:pPr>
      <w:rPr>
        <w:rFonts w:ascii="Courier New" w:hAnsi="Courier New" w:cs="Courier New" w:hint="default"/>
      </w:rPr>
    </w:lvl>
    <w:lvl w:ilvl="8" w:tplc="08090005">
      <w:start w:val="1"/>
      <w:numFmt w:val="bullet"/>
      <w:lvlText w:val=""/>
      <w:lvlJc w:val="left"/>
      <w:pPr>
        <w:ind w:left="7555" w:hanging="360"/>
      </w:pPr>
      <w:rPr>
        <w:rFonts w:ascii="Wingdings" w:hAnsi="Wingdings" w:hint="default"/>
      </w:rPr>
    </w:lvl>
  </w:abstractNum>
  <w:abstractNum w:abstractNumId="36" w15:restartNumberingAfterBreak="0">
    <w:nsid w:val="6778336B"/>
    <w:multiLevelType w:val="hybridMultilevel"/>
    <w:tmpl w:val="C9A6A1CA"/>
    <w:lvl w:ilvl="0" w:tplc="1EB69474">
      <w:numFmt w:val="bullet"/>
      <w:lvlText w:val="-"/>
      <w:lvlJc w:val="left"/>
      <w:pPr>
        <w:ind w:left="1785" w:hanging="360"/>
      </w:pPr>
      <w:rPr>
        <w:rFonts w:ascii="Arial" w:eastAsia="Times New Roman" w:hAnsi="Arial" w:cs="Aria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start w:val="1"/>
      <w:numFmt w:val="bullet"/>
      <w:lvlText w:val=""/>
      <w:lvlJc w:val="left"/>
      <w:pPr>
        <w:ind w:left="3945" w:hanging="360"/>
      </w:pPr>
      <w:rPr>
        <w:rFonts w:ascii="Symbol" w:hAnsi="Symbol" w:hint="default"/>
      </w:rPr>
    </w:lvl>
    <w:lvl w:ilvl="4" w:tplc="08090003">
      <w:start w:val="1"/>
      <w:numFmt w:val="bullet"/>
      <w:lvlText w:val="o"/>
      <w:lvlJc w:val="left"/>
      <w:pPr>
        <w:ind w:left="4665" w:hanging="360"/>
      </w:pPr>
      <w:rPr>
        <w:rFonts w:ascii="Courier New" w:hAnsi="Courier New" w:cs="Courier New" w:hint="default"/>
      </w:rPr>
    </w:lvl>
    <w:lvl w:ilvl="5" w:tplc="08090005">
      <w:start w:val="1"/>
      <w:numFmt w:val="bullet"/>
      <w:lvlText w:val=""/>
      <w:lvlJc w:val="left"/>
      <w:pPr>
        <w:ind w:left="5385" w:hanging="360"/>
      </w:pPr>
      <w:rPr>
        <w:rFonts w:ascii="Wingdings" w:hAnsi="Wingdings" w:hint="default"/>
      </w:rPr>
    </w:lvl>
    <w:lvl w:ilvl="6" w:tplc="08090001">
      <w:start w:val="1"/>
      <w:numFmt w:val="bullet"/>
      <w:lvlText w:val=""/>
      <w:lvlJc w:val="left"/>
      <w:pPr>
        <w:ind w:left="6105" w:hanging="360"/>
      </w:pPr>
      <w:rPr>
        <w:rFonts w:ascii="Symbol" w:hAnsi="Symbol" w:hint="default"/>
      </w:rPr>
    </w:lvl>
    <w:lvl w:ilvl="7" w:tplc="08090003">
      <w:start w:val="1"/>
      <w:numFmt w:val="bullet"/>
      <w:lvlText w:val="o"/>
      <w:lvlJc w:val="left"/>
      <w:pPr>
        <w:ind w:left="6825" w:hanging="360"/>
      </w:pPr>
      <w:rPr>
        <w:rFonts w:ascii="Courier New" w:hAnsi="Courier New" w:cs="Courier New" w:hint="default"/>
      </w:rPr>
    </w:lvl>
    <w:lvl w:ilvl="8" w:tplc="08090005">
      <w:start w:val="1"/>
      <w:numFmt w:val="bullet"/>
      <w:lvlText w:val=""/>
      <w:lvlJc w:val="left"/>
      <w:pPr>
        <w:ind w:left="7545" w:hanging="360"/>
      </w:pPr>
      <w:rPr>
        <w:rFonts w:ascii="Wingdings" w:hAnsi="Wingdings" w:hint="default"/>
      </w:rPr>
    </w:lvl>
  </w:abstractNum>
  <w:abstractNum w:abstractNumId="37" w15:restartNumberingAfterBreak="0">
    <w:nsid w:val="67DC3F72"/>
    <w:multiLevelType w:val="hybridMultilevel"/>
    <w:tmpl w:val="568470E0"/>
    <w:lvl w:ilvl="0" w:tplc="C2E0AFCA">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A8B310C"/>
    <w:multiLevelType w:val="hybridMultilevel"/>
    <w:tmpl w:val="8940DD6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9" w15:restartNumberingAfterBreak="0">
    <w:nsid w:val="6FCD60DB"/>
    <w:multiLevelType w:val="hybridMultilevel"/>
    <w:tmpl w:val="3CCCDA90"/>
    <w:lvl w:ilvl="0" w:tplc="146CC878">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DF47AF"/>
    <w:multiLevelType w:val="hybridMultilevel"/>
    <w:tmpl w:val="978C4E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A781BBF"/>
    <w:multiLevelType w:val="hybridMultilevel"/>
    <w:tmpl w:val="C346CA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AC1156F"/>
    <w:multiLevelType w:val="hybridMultilevel"/>
    <w:tmpl w:val="8DC2C35E"/>
    <w:lvl w:ilvl="0" w:tplc="ABA8EEFA">
      <w:start w:val="1"/>
      <w:numFmt w:val="decimal"/>
      <w:lvlText w:val="%1."/>
      <w:lvlJc w:val="left"/>
      <w:pPr>
        <w:ind w:left="705" w:hanging="360"/>
      </w:pPr>
      <w:rPr>
        <w:rFonts w:hint="default"/>
        <w:b/>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10"/>
  </w:num>
  <w:num w:numId="2">
    <w:abstractNumId w:val="40"/>
  </w:num>
  <w:num w:numId="3">
    <w:abstractNumId w:val="36"/>
  </w:num>
  <w:num w:numId="4">
    <w:abstractNumId w:val="20"/>
  </w:num>
  <w:num w:numId="5">
    <w:abstractNumId w:val="35"/>
  </w:num>
  <w:num w:numId="6">
    <w:abstractNumId w:val="41"/>
  </w:num>
  <w:num w:numId="7">
    <w:abstractNumId w:val="34"/>
  </w:num>
  <w:num w:numId="8">
    <w:abstractNumId w:val="9"/>
  </w:num>
  <w:num w:numId="9">
    <w:abstractNumId w:val="25"/>
  </w:num>
  <w:num w:numId="10">
    <w:abstractNumId w:val="28"/>
  </w:num>
  <w:num w:numId="11">
    <w:abstractNumId w:val="23"/>
  </w:num>
  <w:num w:numId="12">
    <w:abstractNumId w:val="39"/>
  </w:num>
  <w:num w:numId="13">
    <w:abstractNumId w:val="27"/>
  </w:num>
  <w:num w:numId="14">
    <w:abstractNumId w:val="15"/>
  </w:num>
  <w:num w:numId="15">
    <w:abstractNumId w:val="0"/>
  </w:num>
  <w:num w:numId="16">
    <w:abstractNumId w:val="1"/>
  </w:num>
  <w:num w:numId="17">
    <w:abstractNumId w:val="7"/>
  </w:num>
  <w:num w:numId="18">
    <w:abstractNumId w:val="3"/>
  </w:num>
  <w:num w:numId="19">
    <w:abstractNumId w:val="21"/>
  </w:num>
  <w:num w:numId="20">
    <w:abstractNumId w:val="16"/>
  </w:num>
  <w:num w:numId="21">
    <w:abstractNumId w:val="31"/>
  </w:num>
  <w:num w:numId="22">
    <w:abstractNumId w:val="2"/>
  </w:num>
  <w:num w:numId="23">
    <w:abstractNumId w:val="6"/>
  </w:num>
  <w:num w:numId="24">
    <w:abstractNumId w:val="12"/>
  </w:num>
  <w:num w:numId="25">
    <w:abstractNumId w:val="30"/>
  </w:num>
  <w:num w:numId="26">
    <w:abstractNumId w:val="6"/>
  </w:num>
  <w:num w:numId="27">
    <w:abstractNumId w:val="5"/>
  </w:num>
  <w:num w:numId="28">
    <w:abstractNumId w:val="18"/>
  </w:num>
  <w:num w:numId="29">
    <w:abstractNumId w:val="24"/>
  </w:num>
  <w:num w:numId="30">
    <w:abstractNumId w:val="4"/>
  </w:num>
  <w:num w:numId="31">
    <w:abstractNumId w:val="26"/>
  </w:num>
  <w:num w:numId="32">
    <w:abstractNumId w:val="8"/>
  </w:num>
  <w:num w:numId="33">
    <w:abstractNumId w:val="32"/>
  </w:num>
  <w:num w:numId="34">
    <w:abstractNumId w:val="17"/>
  </w:num>
  <w:num w:numId="35">
    <w:abstractNumId w:val="29"/>
  </w:num>
  <w:num w:numId="36">
    <w:abstractNumId w:val="13"/>
  </w:num>
  <w:num w:numId="37">
    <w:abstractNumId w:val="42"/>
  </w:num>
  <w:num w:numId="38">
    <w:abstractNumId w:val="19"/>
  </w:num>
  <w:num w:numId="39">
    <w:abstractNumId w:val="22"/>
  </w:num>
  <w:num w:numId="40">
    <w:abstractNumId w:val="38"/>
  </w:num>
  <w:num w:numId="41">
    <w:abstractNumId w:val="14"/>
  </w:num>
  <w:num w:numId="42">
    <w:abstractNumId w:val="11"/>
  </w:num>
  <w:num w:numId="43">
    <w:abstractNumId w:val="37"/>
  </w:num>
  <w:num w:numId="4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05F"/>
    <w:rsid w:val="000019DD"/>
    <w:rsid w:val="00001A70"/>
    <w:rsid w:val="0000226C"/>
    <w:rsid w:val="000033DD"/>
    <w:rsid w:val="00003B05"/>
    <w:rsid w:val="00003D2D"/>
    <w:rsid w:val="00004345"/>
    <w:rsid w:val="00004B1C"/>
    <w:rsid w:val="00004F3D"/>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3C2A"/>
    <w:rsid w:val="00024483"/>
    <w:rsid w:val="00025178"/>
    <w:rsid w:val="00025BEC"/>
    <w:rsid w:val="0002722F"/>
    <w:rsid w:val="00027240"/>
    <w:rsid w:val="00030630"/>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4A3"/>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EEC"/>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812"/>
    <w:rsid w:val="00090E1F"/>
    <w:rsid w:val="00091130"/>
    <w:rsid w:val="0009342B"/>
    <w:rsid w:val="0009395D"/>
    <w:rsid w:val="00093DCB"/>
    <w:rsid w:val="00094527"/>
    <w:rsid w:val="00094712"/>
    <w:rsid w:val="00094907"/>
    <w:rsid w:val="00095029"/>
    <w:rsid w:val="000953CB"/>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731"/>
    <w:rsid w:val="000B4978"/>
    <w:rsid w:val="000B4F22"/>
    <w:rsid w:val="000B60A1"/>
    <w:rsid w:val="000C0AF4"/>
    <w:rsid w:val="000C0FB8"/>
    <w:rsid w:val="000C15C1"/>
    <w:rsid w:val="000C1D0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6C5"/>
    <w:rsid w:val="000D7CD7"/>
    <w:rsid w:val="000E026D"/>
    <w:rsid w:val="000E0907"/>
    <w:rsid w:val="000E0D4E"/>
    <w:rsid w:val="000E1F58"/>
    <w:rsid w:val="000E313B"/>
    <w:rsid w:val="000E3921"/>
    <w:rsid w:val="000E3CA3"/>
    <w:rsid w:val="000E3E5C"/>
    <w:rsid w:val="000E431D"/>
    <w:rsid w:val="000E4880"/>
    <w:rsid w:val="000E59EB"/>
    <w:rsid w:val="000E6326"/>
    <w:rsid w:val="000E6808"/>
    <w:rsid w:val="000E7734"/>
    <w:rsid w:val="000F0B68"/>
    <w:rsid w:val="000F2127"/>
    <w:rsid w:val="000F3326"/>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DC5"/>
    <w:rsid w:val="00107FAB"/>
    <w:rsid w:val="001109DC"/>
    <w:rsid w:val="001111F6"/>
    <w:rsid w:val="00111A26"/>
    <w:rsid w:val="00111A32"/>
    <w:rsid w:val="00111D28"/>
    <w:rsid w:val="00111DE5"/>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76E"/>
    <w:rsid w:val="00134871"/>
    <w:rsid w:val="00134CA2"/>
    <w:rsid w:val="0013512A"/>
    <w:rsid w:val="001359BC"/>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705D"/>
    <w:rsid w:val="00161463"/>
    <w:rsid w:val="00161837"/>
    <w:rsid w:val="00162A1A"/>
    <w:rsid w:val="00162C0C"/>
    <w:rsid w:val="00163096"/>
    <w:rsid w:val="00163AB8"/>
    <w:rsid w:val="001640D6"/>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5D9"/>
    <w:rsid w:val="00187DC2"/>
    <w:rsid w:val="00190194"/>
    <w:rsid w:val="0019071E"/>
    <w:rsid w:val="001907CB"/>
    <w:rsid w:val="00192698"/>
    <w:rsid w:val="00192E9D"/>
    <w:rsid w:val="00193347"/>
    <w:rsid w:val="0019362B"/>
    <w:rsid w:val="0019420A"/>
    <w:rsid w:val="001952DA"/>
    <w:rsid w:val="00195DCC"/>
    <w:rsid w:val="00196FEE"/>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C29"/>
    <w:rsid w:val="001B5509"/>
    <w:rsid w:val="001B578F"/>
    <w:rsid w:val="001B6217"/>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32FC"/>
    <w:rsid w:val="001D35B7"/>
    <w:rsid w:val="001D3946"/>
    <w:rsid w:val="001D4330"/>
    <w:rsid w:val="001D44B3"/>
    <w:rsid w:val="001D636F"/>
    <w:rsid w:val="001D679D"/>
    <w:rsid w:val="001D6BD1"/>
    <w:rsid w:val="001D749D"/>
    <w:rsid w:val="001D7DAF"/>
    <w:rsid w:val="001E0954"/>
    <w:rsid w:val="001E19CF"/>
    <w:rsid w:val="001E1B06"/>
    <w:rsid w:val="001E238C"/>
    <w:rsid w:val="001E28C0"/>
    <w:rsid w:val="001E2AD5"/>
    <w:rsid w:val="001E3FC8"/>
    <w:rsid w:val="001E4218"/>
    <w:rsid w:val="001E4E91"/>
    <w:rsid w:val="001E50EE"/>
    <w:rsid w:val="001E6053"/>
    <w:rsid w:val="001F0165"/>
    <w:rsid w:val="001F0865"/>
    <w:rsid w:val="001F0DBA"/>
    <w:rsid w:val="001F1312"/>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790"/>
    <w:rsid w:val="0022219F"/>
    <w:rsid w:val="00223482"/>
    <w:rsid w:val="00223B73"/>
    <w:rsid w:val="00224E01"/>
    <w:rsid w:val="00224E1B"/>
    <w:rsid w:val="00225423"/>
    <w:rsid w:val="00231AB3"/>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81B"/>
    <w:rsid w:val="00292BCC"/>
    <w:rsid w:val="0029354F"/>
    <w:rsid w:val="00294D4C"/>
    <w:rsid w:val="002964FF"/>
    <w:rsid w:val="00296FBC"/>
    <w:rsid w:val="00297430"/>
    <w:rsid w:val="002A03AE"/>
    <w:rsid w:val="002A03D7"/>
    <w:rsid w:val="002A0A5F"/>
    <w:rsid w:val="002A3343"/>
    <w:rsid w:val="002A3EF4"/>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C017F"/>
    <w:rsid w:val="002C2817"/>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D24"/>
    <w:rsid w:val="002E7FA5"/>
    <w:rsid w:val="002F13CD"/>
    <w:rsid w:val="002F1F1F"/>
    <w:rsid w:val="002F2196"/>
    <w:rsid w:val="002F2AD4"/>
    <w:rsid w:val="002F2ED8"/>
    <w:rsid w:val="002F4B56"/>
    <w:rsid w:val="002F4DDB"/>
    <w:rsid w:val="002F63A2"/>
    <w:rsid w:val="002F676F"/>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7870"/>
    <w:rsid w:val="0035787A"/>
    <w:rsid w:val="00357B65"/>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D5"/>
    <w:rsid w:val="00381FAA"/>
    <w:rsid w:val="0038212C"/>
    <w:rsid w:val="003834F5"/>
    <w:rsid w:val="0038375E"/>
    <w:rsid w:val="0038399B"/>
    <w:rsid w:val="00385993"/>
    <w:rsid w:val="003859ED"/>
    <w:rsid w:val="00386C91"/>
    <w:rsid w:val="0038777A"/>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A6C33"/>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25B4"/>
    <w:rsid w:val="003F38E4"/>
    <w:rsid w:val="003F3D6D"/>
    <w:rsid w:val="003F6515"/>
    <w:rsid w:val="003F66A5"/>
    <w:rsid w:val="003F67FB"/>
    <w:rsid w:val="003F6DB2"/>
    <w:rsid w:val="00400468"/>
    <w:rsid w:val="0040168D"/>
    <w:rsid w:val="00402B6B"/>
    <w:rsid w:val="0040372C"/>
    <w:rsid w:val="00404248"/>
    <w:rsid w:val="004050DE"/>
    <w:rsid w:val="00406965"/>
    <w:rsid w:val="0041183F"/>
    <w:rsid w:val="00413085"/>
    <w:rsid w:val="0041396D"/>
    <w:rsid w:val="00415076"/>
    <w:rsid w:val="004155BA"/>
    <w:rsid w:val="00415A57"/>
    <w:rsid w:val="00416938"/>
    <w:rsid w:val="004170D9"/>
    <w:rsid w:val="00417EC1"/>
    <w:rsid w:val="00421747"/>
    <w:rsid w:val="004222A4"/>
    <w:rsid w:val="0042236C"/>
    <w:rsid w:val="004239BA"/>
    <w:rsid w:val="00424C75"/>
    <w:rsid w:val="004251AE"/>
    <w:rsid w:val="00426322"/>
    <w:rsid w:val="00426358"/>
    <w:rsid w:val="0042670A"/>
    <w:rsid w:val="00427459"/>
    <w:rsid w:val="00427F21"/>
    <w:rsid w:val="004303DC"/>
    <w:rsid w:val="00430F1E"/>
    <w:rsid w:val="00431604"/>
    <w:rsid w:val="004316EA"/>
    <w:rsid w:val="00433587"/>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11CF"/>
    <w:rsid w:val="00452563"/>
    <w:rsid w:val="00452901"/>
    <w:rsid w:val="00452FB0"/>
    <w:rsid w:val="00452FB6"/>
    <w:rsid w:val="00453302"/>
    <w:rsid w:val="004539FB"/>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3258"/>
    <w:rsid w:val="0047437D"/>
    <w:rsid w:val="00474BE7"/>
    <w:rsid w:val="00474C68"/>
    <w:rsid w:val="004750C3"/>
    <w:rsid w:val="00475FB0"/>
    <w:rsid w:val="0047661B"/>
    <w:rsid w:val="00476ED6"/>
    <w:rsid w:val="00477B91"/>
    <w:rsid w:val="00480497"/>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3355"/>
    <w:rsid w:val="00495290"/>
    <w:rsid w:val="0049596C"/>
    <w:rsid w:val="00495F3C"/>
    <w:rsid w:val="004963C1"/>
    <w:rsid w:val="00497949"/>
    <w:rsid w:val="004A0583"/>
    <w:rsid w:val="004A0E59"/>
    <w:rsid w:val="004A1491"/>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52A"/>
    <w:rsid w:val="004C5AFC"/>
    <w:rsid w:val="004C5D50"/>
    <w:rsid w:val="004C5D6B"/>
    <w:rsid w:val="004C61F5"/>
    <w:rsid w:val="004C756D"/>
    <w:rsid w:val="004D0685"/>
    <w:rsid w:val="004D0FE9"/>
    <w:rsid w:val="004D1533"/>
    <w:rsid w:val="004D533E"/>
    <w:rsid w:val="004D5365"/>
    <w:rsid w:val="004D5AE1"/>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574"/>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580"/>
    <w:rsid w:val="00547830"/>
    <w:rsid w:val="00547AFC"/>
    <w:rsid w:val="00547F7D"/>
    <w:rsid w:val="00550959"/>
    <w:rsid w:val="00551AD5"/>
    <w:rsid w:val="00553970"/>
    <w:rsid w:val="00553B24"/>
    <w:rsid w:val="00553BBB"/>
    <w:rsid w:val="00554022"/>
    <w:rsid w:val="005558DE"/>
    <w:rsid w:val="00556191"/>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3B2"/>
    <w:rsid w:val="00595612"/>
    <w:rsid w:val="00595B8A"/>
    <w:rsid w:val="005A17A0"/>
    <w:rsid w:val="005A2B5F"/>
    <w:rsid w:val="005A3735"/>
    <w:rsid w:val="005A4E9A"/>
    <w:rsid w:val="005A50DE"/>
    <w:rsid w:val="005A579E"/>
    <w:rsid w:val="005A5FB9"/>
    <w:rsid w:val="005A69E9"/>
    <w:rsid w:val="005A7C10"/>
    <w:rsid w:val="005B02E3"/>
    <w:rsid w:val="005B03F9"/>
    <w:rsid w:val="005B0458"/>
    <w:rsid w:val="005B0B3B"/>
    <w:rsid w:val="005B1024"/>
    <w:rsid w:val="005B1D09"/>
    <w:rsid w:val="005B2338"/>
    <w:rsid w:val="005B29F9"/>
    <w:rsid w:val="005B2E78"/>
    <w:rsid w:val="005B31C5"/>
    <w:rsid w:val="005B33C5"/>
    <w:rsid w:val="005B363D"/>
    <w:rsid w:val="005B3B26"/>
    <w:rsid w:val="005B5704"/>
    <w:rsid w:val="005B5F73"/>
    <w:rsid w:val="005B6C30"/>
    <w:rsid w:val="005B7934"/>
    <w:rsid w:val="005C1555"/>
    <w:rsid w:val="005C1792"/>
    <w:rsid w:val="005C26EF"/>
    <w:rsid w:val="005C373B"/>
    <w:rsid w:val="005C3D98"/>
    <w:rsid w:val="005C3E46"/>
    <w:rsid w:val="005C45D1"/>
    <w:rsid w:val="005C492F"/>
    <w:rsid w:val="005C574D"/>
    <w:rsid w:val="005C7770"/>
    <w:rsid w:val="005C7CAB"/>
    <w:rsid w:val="005D0DEF"/>
    <w:rsid w:val="005D1AAE"/>
    <w:rsid w:val="005D438A"/>
    <w:rsid w:val="005D55A7"/>
    <w:rsid w:val="005D58CA"/>
    <w:rsid w:val="005E01F5"/>
    <w:rsid w:val="005E0B6E"/>
    <w:rsid w:val="005E0C68"/>
    <w:rsid w:val="005E183C"/>
    <w:rsid w:val="005E18CD"/>
    <w:rsid w:val="005E2781"/>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6747"/>
    <w:rsid w:val="005F6C85"/>
    <w:rsid w:val="005F6D9F"/>
    <w:rsid w:val="006005F5"/>
    <w:rsid w:val="006008B5"/>
    <w:rsid w:val="00601EC7"/>
    <w:rsid w:val="00602A71"/>
    <w:rsid w:val="006031E0"/>
    <w:rsid w:val="006033B3"/>
    <w:rsid w:val="00604DE5"/>
    <w:rsid w:val="006055D4"/>
    <w:rsid w:val="00606E7C"/>
    <w:rsid w:val="0061002B"/>
    <w:rsid w:val="00610723"/>
    <w:rsid w:val="00610A51"/>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C36"/>
    <w:rsid w:val="00626F7A"/>
    <w:rsid w:val="00630065"/>
    <w:rsid w:val="006305A1"/>
    <w:rsid w:val="00630C97"/>
    <w:rsid w:val="0063206E"/>
    <w:rsid w:val="006324AD"/>
    <w:rsid w:val="00632B39"/>
    <w:rsid w:val="00633DB6"/>
    <w:rsid w:val="00634305"/>
    <w:rsid w:val="006346D5"/>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6EB"/>
    <w:rsid w:val="00676B92"/>
    <w:rsid w:val="0067797C"/>
    <w:rsid w:val="00677986"/>
    <w:rsid w:val="00680596"/>
    <w:rsid w:val="00680ECB"/>
    <w:rsid w:val="006825BF"/>
    <w:rsid w:val="00682A3B"/>
    <w:rsid w:val="006853B6"/>
    <w:rsid w:val="006871C9"/>
    <w:rsid w:val="00690994"/>
    <w:rsid w:val="00690ABE"/>
    <w:rsid w:val="00690F88"/>
    <w:rsid w:val="006921DC"/>
    <w:rsid w:val="00692E4C"/>
    <w:rsid w:val="00692F92"/>
    <w:rsid w:val="00694498"/>
    <w:rsid w:val="00694B61"/>
    <w:rsid w:val="00695CBD"/>
    <w:rsid w:val="006967FF"/>
    <w:rsid w:val="00697ADB"/>
    <w:rsid w:val="006A2F6F"/>
    <w:rsid w:val="006A3033"/>
    <w:rsid w:val="006A4096"/>
    <w:rsid w:val="006A43A4"/>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1B22"/>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9A8"/>
    <w:rsid w:val="006D536A"/>
    <w:rsid w:val="006D5432"/>
    <w:rsid w:val="006D5F7E"/>
    <w:rsid w:val="006D6FD0"/>
    <w:rsid w:val="006D7011"/>
    <w:rsid w:val="006D7BAC"/>
    <w:rsid w:val="006E0C0B"/>
    <w:rsid w:val="006E0D74"/>
    <w:rsid w:val="006E0EDD"/>
    <w:rsid w:val="006E0F91"/>
    <w:rsid w:val="006E36AB"/>
    <w:rsid w:val="006E3C71"/>
    <w:rsid w:val="006E4142"/>
    <w:rsid w:val="006E5FD8"/>
    <w:rsid w:val="006E65A6"/>
    <w:rsid w:val="006E7EDF"/>
    <w:rsid w:val="006F12ED"/>
    <w:rsid w:val="006F1992"/>
    <w:rsid w:val="006F2173"/>
    <w:rsid w:val="006F2533"/>
    <w:rsid w:val="006F2600"/>
    <w:rsid w:val="006F26EE"/>
    <w:rsid w:val="006F4221"/>
    <w:rsid w:val="006F43A1"/>
    <w:rsid w:val="006F48B6"/>
    <w:rsid w:val="006F4B64"/>
    <w:rsid w:val="006F4D74"/>
    <w:rsid w:val="006F5354"/>
    <w:rsid w:val="006F559A"/>
    <w:rsid w:val="006F569D"/>
    <w:rsid w:val="006F5D0D"/>
    <w:rsid w:val="006F6E32"/>
    <w:rsid w:val="006F78BF"/>
    <w:rsid w:val="006F7C7B"/>
    <w:rsid w:val="00701182"/>
    <w:rsid w:val="007013DD"/>
    <w:rsid w:val="00701E52"/>
    <w:rsid w:val="00701FAE"/>
    <w:rsid w:val="00704DDB"/>
    <w:rsid w:val="00706259"/>
    <w:rsid w:val="00706277"/>
    <w:rsid w:val="0070640F"/>
    <w:rsid w:val="00706657"/>
    <w:rsid w:val="00706F8B"/>
    <w:rsid w:val="00707225"/>
    <w:rsid w:val="00707BE2"/>
    <w:rsid w:val="00707FC0"/>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547"/>
    <w:rsid w:val="00715EC1"/>
    <w:rsid w:val="00716055"/>
    <w:rsid w:val="0071635E"/>
    <w:rsid w:val="0071782B"/>
    <w:rsid w:val="007204FE"/>
    <w:rsid w:val="00720510"/>
    <w:rsid w:val="00720D90"/>
    <w:rsid w:val="00721904"/>
    <w:rsid w:val="0072194E"/>
    <w:rsid w:val="00721E60"/>
    <w:rsid w:val="007222F6"/>
    <w:rsid w:val="0072277E"/>
    <w:rsid w:val="007238DD"/>
    <w:rsid w:val="00724BD8"/>
    <w:rsid w:val="0072592A"/>
    <w:rsid w:val="00725B92"/>
    <w:rsid w:val="007276CB"/>
    <w:rsid w:val="00730563"/>
    <w:rsid w:val="007308D6"/>
    <w:rsid w:val="00730A5C"/>
    <w:rsid w:val="0073175A"/>
    <w:rsid w:val="00731B8E"/>
    <w:rsid w:val="0073234B"/>
    <w:rsid w:val="007327F2"/>
    <w:rsid w:val="0073329C"/>
    <w:rsid w:val="00733E6E"/>
    <w:rsid w:val="00733EAB"/>
    <w:rsid w:val="00734038"/>
    <w:rsid w:val="007342A1"/>
    <w:rsid w:val="00734526"/>
    <w:rsid w:val="00735E90"/>
    <w:rsid w:val="00736974"/>
    <w:rsid w:val="00736DF5"/>
    <w:rsid w:val="00736E92"/>
    <w:rsid w:val="0074071F"/>
    <w:rsid w:val="00740CB5"/>
    <w:rsid w:val="00741371"/>
    <w:rsid w:val="007422B2"/>
    <w:rsid w:val="0074238F"/>
    <w:rsid w:val="00742898"/>
    <w:rsid w:val="00742C9B"/>
    <w:rsid w:val="0074309C"/>
    <w:rsid w:val="00743C7D"/>
    <w:rsid w:val="00744A8C"/>
    <w:rsid w:val="00745685"/>
    <w:rsid w:val="00745BEB"/>
    <w:rsid w:val="007460B3"/>
    <w:rsid w:val="00746119"/>
    <w:rsid w:val="00746B02"/>
    <w:rsid w:val="00746DE3"/>
    <w:rsid w:val="007474AB"/>
    <w:rsid w:val="00747CC2"/>
    <w:rsid w:val="00747E4E"/>
    <w:rsid w:val="00750DA0"/>
    <w:rsid w:val="00751E28"/>
    <w:rsid w:val="00751F59"/>
    <w:rsid w:val="0075200D"/>
    <w:rsid w:val="00752658"/>
    <w:rsid w:val="00752B2C"/>
    <w:rsid w:val="00752BBA"/>
    <w:rsid w:val="00752FF8"/>
    <w:rsid w:val="0075320F"/>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30D3"/>
    <w:rsid w:val="007745C4"/>
    <w:rsid w:val="00774F52"/>
    <w:rsid w:val="00774FE3"/>
    <w:rsid w:val="007777BC"/>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5CC5"/>
    <w:rsid w:val="007D637F"/>
    <w:rsid w:val="007D737E"/>
    <w:rsid w:val="007D78A4"/>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45C8"/>
    <w:rsid w:val="008046AC"/>
    <w:rsid w:val="008048CE"/>
    <w:rsid w:val="00804971"/>
    <w:rsid w:val="00804DC0"/>
    <w:rsid w:val="00805425"/>
    <w:rsid w:val="008057B0"/>
    <w:rsid w:val="00805864"/>
    <w:rsid w:val="00805A5C"/>
    <w:rsid w:val="00805DE7"/>
    <w:rsid w:val="00806786"/>
    <w:rsid w:val="00806FD0"/>
    <w:rsid w:val="00807211"/>
    <w:rsid w:val="00810234"/>
    <w:rsid w:val="00810A27"/>
    <w:rsid w:val="008121AF"/>
    <w:rsid w:val="00813263"/>
    <w:rsid w:val="00813BF1"/>
    <w:rsid w:val="00814FDD"/>
    <w:rsid w:val="00815B5C"/>
    <w:rsid w:val="00815F3E"/>
    <w:rsid w:val="008161C9"/>
    <w:rsid w:val="008174A1"/>
    <w:rsid w:val="008175CF"/>
    <w:rsid w:val="00817A8D"/>
    <w:rsid w:val="00820692"/>
    <w:rsid w:val="008214F0"/>
    <w:rsid w:val="008216E8"/>
    <w:rsid w:val="0082317D"/>
    <w:rsid w:val="0082430C"/>
    <w:rsid w:val="00824A52"/>
    <w:rsid w:val="008250B8"/>
    <w:rsid w:val="00825340"/>
    <w:rsid w:val="00826561"/>
    <w:rsid w:val="00827126"/>
    <w:rsid w:val="00827483"/>
    <w:rsid w:val="00827C31"/>
    <w:rsid w:val="00827E32"/>
    <w:rsid w:val="0083157B"/>
    <w:rsid w:val="00831A21"/>
    <w:rsid w:val="00831CB3"/>
    <w:rsid w:val="00831E4B"/>
    <w:rsid w:val="008331C1"/>
    <w:rsid w:val="00833C4B"/>
    <w:rsid w:val="00834050"/>
    <w:rsid w:val="0083536B"/>
    <w:rsid w:val="00835F24"/>
    <w:rsid w:val="008367B7"/>
    <w:rsid w:val="00837AA4"/>
    <w:rsid w:val="00842DB0"/>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2445"/>
    <w:rsid w:val="0086249A"/>
    <w:rsid w:val="00863F3A"/>
    <w:rsid w:val="00864E3F"/>
    <w:rsid w:val="00866542"/>
    <w:rsid w:val="00866B95"/>
    <w:rsid w:val="008715C9"/>
    <w:rsid w:val="008724F3"/>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2329"/>
    <w:rsid w:val="00892A57"/>
    <w:rsid w:val="00893005"/>
    <w:rsid w:val="00893ECA"/>
    <w:rsid w:val="008945EB"/>
    <w:rsid w:val="00894B30"/>
    <w:rsid w:val="00895227"/>
    <w:rsid w:val="008958A7"/>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925"/>
    <w:rsid w:val="008C2EB9"/>
    <w:rsid w:val="008C4063"/>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1AD4"/>
    <w:rsid w:val="008E1E8D"/>
    <w:rsid w:val="008E4313"/>
    <w:rsid w:val="008E4FAF"/>
    <w:rsid w:val="008E5C90"/>
    <w:rsid w:val="008E695B"/>
    <w:rsid w:val="008E6F43"/>
    <w:rsid w:val="008E6F53"/>
    <w:rsid w:val="008E7353"/>
    <w:rsid w:val="008F027F"/>
    <w:rsid w:val="008F090C"/>
    <w:rsid w:val="008F0FD7"/>
    <w:rsid w:val="008F18DC"/>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3A65"/>
    <w:rsid w:val="00913AAD"/>
    <w:rsid w:val="00913D6B"/>
    <w:rsid w:val="00914556"/>
    <w:rsid w:val="00914588"/>
    <w:rsid w:val="009149A1"/>
    <w:rsid w:val="00914AD4"/>
    <w:rsid w:val="009159BD"/>
    <w:rsid w:val="00915A6D"/>
    <w:rsid w:val="00916844"/>
    <w:rsid w:val="009168B6"/>
    <w:rsid w:val="00917248"/>
    <w:rsid w:val="00917920"/>
    <w:rsid w:val="00917A5F"/>
    <w:rsid w:val="00920E51"/>
    <w:rsid w:val="00920ED5"/>
    <w:rsid w:val="0092167C"/>
    <w:rsid w:val="00921980"/>
    <w:rsid w:val="00921E45"/>
    <w:rsid w:val="00922903"/>
    <w:rsid w:val="00922AF0"/>
    <w:rsid w:val="00923C61"/>
    <w:rsid w:val="00924E76"/>
    <w:rsid w:val="0092541D"/>
    <w:rsid w:val="0092627E"/>
    <w:rsid w:val="00926922"/>
    <w:rsid w:val="00926E4F"/>
    <w:rsid w:val="00927C0F"/>
    <w:rsid w:val="0093093F"/>
    <w:rsid w:val="0093171E"/>
    <w:rsid w:val="00932A6E"/>
    <w:rsid w:val="00932BF5"/>
    <w:rsid w:val="00933D3A"/>
    <w:rsid w:val="009352CD"/>
    <w:rsid w:val="00935529"/>
    <w:rsid w:val="00936CA1"/>
    <w:rsid w:val="00936E99"/>
    <w:rsid w:val="0093703A"/>
    <w:rsid w:val="009373B8"/>
    <w:rsid w:val="0094016A"/>
    <w:rsid w:val="00942B31"/>
    <w:rsid w:val="00943049"/>
    <w:rsid w:val="009431A1"/>
    <w:rsid w:val="00943E69"/>
    <w:rsid w:val="009459AF"/>
    <w:rsid w:val="0094619D"/>
    <w:rsid w:val="00946278"/>
    <w:rsid w:val="00950EFF"/>
    <w:rsid w:val="0095107D"/>
    <w:rsid w:val="0095126D"/>
    <w:rsid w:val="00951628"/>
    <w:rsid w:val="0095242B"/>
    <w:rsid w:val="00952F59"/>
    <w:rsid w:val="0095389B"/>
    <w:rsid w:val="00953A13"/>
    <w:rsid w:val="00953AD2"/>
    <w:rsid w:val="00954D3B"/>
    <w:rsid w:val="00955C25"/>
    <w:rsid w:val="00955E97"/>
    <w:rsid w:val="009571DE"/>
    <w:rsid w:val="00957BB1"/>
    <w:rsid w:val="00957D45"/>
    <w:rsid w:val="00957E1D"/>
    <w:rsid w:val="00957E90"/>
    <w:rsid w:val="009602FE"/>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4195"/>
    <w:rsid w:val="009852D1"/>
    <w:rsid w:val="009856CE"/>
    <w:rsid w:val="0098737F"/>
    <w:rsid w:val="00987404"/>
    <w:rsid w:val="00990C86"/>
    <w:rsid w:val="0099121C"/>
    <w:rsid w:val="00991467"/>
    <w:rsid w:val="009916AB"/>
    <w:rsid w:val="00992562"/>
    <w:rsid w:val="00993F06"/>
    <w:rsid w:val="0099424D"/>
    <w:rsid w:val="0099591A"/>
    <w:rsid w:val="00995AB4"/>
    <w:rsid w:val="0099681F"/>
    <w:rsid w:val="00996C33"/>
    <w:rsid w:val="009A1C77"/>
    <w:rsid w:val="009A1E5A"/>
    <w:rsid w:val="009A22E8"/>
    <w:rsid w:val="009A28BD"/>
    <w:rsid w:val="009A3D04"/>
    <w:rsid w:val="009A3EE1"/>
    <w:rsid w:val="009A4360"/>
    <w:rsid w:val="009A60C6"/>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B0F"/>
    <w:rsid w:val="009D1731"/>
    <w:rsid w:val="009D1CF8"/>
    <w:rsid w:val="009D2F22"/>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E001E"/>
    <w:rsid w:val="009E01CB"/>
    <w:rsid w:val="009E11C0"/>
    <w:rsid w:val="009E1483"/>
    <w:rsid w:val="009E1F0F"/>
    <w:rsid w:val="009E318F"/>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108B"/>
    <w:rsid w:val="00A013E5"/>
    <w:rsid w:val="00A01995"/>
    <w:rsid w:val="00A024BC"/>
    <w:rsid w:val="00A024C5"/>
    <w:rsid w:val="00A0256E"/>
    <w:rsid w:val="00A03987"/>
    <w:rsid w:val="00A03B06"/>
    <w:rsid w:val="00A04582"/>
    <w:rsid w:val="00A04AA3"/>
    <w:rsid w:val="00A04AD7"/>
    <w:rsid w:val="00A0540A"/>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5060"/>
    <w:rsid w:val="00A55C72"/>
    <w:rsid w:val="00A55D1C"/>
    <w:rsid w:val="00A565A9"/>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066D"/>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AB8"/>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5BC1"/>
    <w:rsid w:val="00B26AA2"/>
    <w:rsid w:val="00B27288"/>
    <w:rsid w:val="00B2740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37836"/>
    <w:rsid w:val="00B400CE"/>
    <w:rsid w:val="00B409F5"/>
    <w:rsid w:val="00B42A50"/>
    <w:rsid w:val="00B42F02"/>
    <w:rsid w:val="00B45254"/>
    <w:rsid w:val="00B45B21"/>
    <w:rsid w:val="00B46263"/>
    <w:rsid w:val="00B46669"/>
    <w:rsid w:val="00B4759F"/>
    <w:rsid w:val="00B507EE"/>
    <w:rsid w:val="00B50D70"/>
    <w:rsid w:val="00B51F23"/>
    <w:rsid w:val="00B526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5F03"/>
    <w:rsid w:val="00B66B25"/>
    <w:rsid w:val="00B67370"/>
    <w:rsid w:val="00B708A3"/>
    <w:rsid w:val="00B71136"/>
    <w:rsid w:val="00B71436"/>
    <w:rsid w:val="00B736BE"/>
    <w:rsid w:val="00B73A23"/>
    <w:rsid w:val="00B73F2F"/>
    <w:rsid w:val="00B74926"/>
    <w:rsid w:val="00B754DD"/>
    <w:rsid w:val="00B759AF"/>
    <w:rsid w:val="00B75E69"/>
    <w:rsid w:val="00B762F5"/>
    <w:rsid w:val="00B76528"/>
    <w:rsid w:val="00B76962"/>
    <w:rsid w:val="00B76AA1"/>
    <w:rsid w:val="00B76F2F"/>
    <w:rsid w:val="00B817A5"/>
    <w:rsid w:val="00B81A23"/>
    <w:rsid w:val="00B82DF3"/>
    <w:rsid w:val="00B83577"/>
    <w:rsid w:val="00B858B8"/>
    <w:rsid w:val="00B860CF"/>
    <w:rsid w:val="00B87337"/>
    <w:rsid w:val="00B87421"/>
    <w:rsid w:val="00B9051E"/>
    <w:rsid w:val="00B91E04"/>
    <w:rsid w:val="00B91FE6"/>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A8C"/>
    <w:rsid w:val="00BB2C47"/>
    <w:rsid w:val="00BB2F7D"/>
    <w:rsid w:val="00BB31A4"/>
    <w:rsid w:val="00BB4328"/>
    <w:rsid w:val="00BB557A"/>
    <w:rsid w:val="00BB55DE"/>
    <w:rsid w:val="00BB5983"/>
    <w:rsid w:val="00BB5BFB"/>
    <w:rsid w:val="00BB7165"/>
    <w:rsid w:val="00BB73C5"/>
    <w:rsid w:val="00BB7D9B"/>
    <w:rsid w:val="00BC0575"/>
    <w:rsid w:val="00BC0EA9"/>
    <w:rsid w:val="00BC17A8"/>
    <w:rsid w:val="00BC27FA"/>
    <w:rsid w:val="00BC298B"/>
    <w:rsid w:val="00BC3138"/>
    <w:rsid w:val="00BC32E2"/>
    <w:rsid w:val="00BC3D66"/>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CF3"/>
    <w:rsid w:val="00BD62EA"/>
    <w:rsid w:val="00BD6840"/>
    <w:rsid w:val="00BD74AC"/>
    <w:rsid w:val="00BE01B1"/>
    <w:rsid w:val="00BE0371"/>
    <w:rsid w:val="00BE0893"/>
    <w:rsid w:val="00BE1E53"/>
    <w:rsid w:val="00BE20B7"/>
    <w:rsid w:val="00BE2700"/>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D36"/>
    <w:rsid w:val="00C12210"/>
    <w:rsid w:val="00C1248F"/>
    <w:rsid w:val="00C12948"/>
    <w:rsid w:val="00C1325A"/>
    <w:rsid w:val="00C136E4"/>
    <w:rsid w:val="00C14046"/>
    <w:rsid w:val="00C1412C"/>
    <w:rsid w:val="00C15C7F"/>
    <w:rsid w:val="00C1663A"/>
    <w:rsid w:val="00C16DE1"/>
    <w:rsid w:val="00C17314"/>
    <w:rsid w:val="00C2106B"/>
    <w:rsid w:val="00C215D2"/>
    <w:rsid w:val="00C2271C"/>
    <w:rsid w:val="00C23248"/>
    <w:rsid w:val="00C239D2"/>
    <w:rsid w:val="00C24447"/>
    <w:rsid w:val="00C2660C"/>
    <w:rsid w:val="00C27219"/>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406"/>
    <w:rsid w:val="00C408C5"/>
    <w:rsid w:val="00C41DE5"/>
    <w:rsid w:val="00C42AD6"/>
    <w:rsid w:val="00C42B17"/>
    <w:rsid w:val="00C42D26"/>
    <w:rsid w:val="00C4401D"/>
    <w:rsid w:val="00C45068"/>
    <w:rsid w:val="00C45547"/>
    <w:rsid w:val="00C458BF"/>
    <w:rsid w:val="00C47703"/>
    <w:rsid w:val="00C47BBA"/>
    <w:rsid w:val="00C47E29"/>
    <w:rsid w:val="00C47F0C"/>
    <w:rsid w:val="00C51039"/>
    <w:rsid w:val="00C5119C"/>
    <w:rsid w:val="00C51706"/>
    <w:rsid w:val="00C5284F"/>
    <w:rsid w:val="00C535D3"/>
    <w:rsid w:val="00C54428"/>
    <w:rsid w:val="00C546FB"/>
    <w:rsid w:val="00C55362"/>
    <w:rsid w:val="00C55A5F"/>
    <w:rsid w:val="00C577CB"/>
    <w:rsid w:val="00C607B0"/>
    <w:rsid w:val="00C60C5A"/>
    <w:rsid w:val="00C60CE1"/>
    <w:rsid w:val="00C60D2F"/>
    <w:rsid w:val="00C610E1"/>
    <w:rsid w:val="00C6153F"/>
    <w:rsid w:val="00C62D16"/>
    <w:rsid w:val="00C64F9B"/>
    <w:rsid w:val="00C65132"/>
    <w:rsid w:val="00C6599E"/>
    <w:rsid w:val="00C6606B"/>
    <w:rsid w:val="00C671DB"/>
    <w:rsid w:val="00C673E7"/>
    <w:rsid w:val="00C67718"/>
    <w:rsid w:val="00C67DFE"/>
    <w:rsid w:val="00C7030D"/>
    <w:rsid w:val="00C706D6"/>
    <w:rsid w:val="00C708B3"/>
    <w:rsid w:val="00C71247"/>
    <w:rsid w:val="00C712D4"/>
    <w:rsid w:val="00C71998"/>
    <w:rsid w:val="00C71BE1"/>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86E70"/>
    <w:rsid w:val="00C87FD4"/>
    <w:rsid w:val="00C909DD"/>
    <w:rsid w:val="00C912B6"/>
    <w:rsid w:val="00C9316A"/>
    <w:rsid w:val="00C932EA"/>
    <w:rsid w:val="00C9386F"/>
    <w:rsid w:val="00C94230"/>
    <w:rsid w:val="00C94FB0"/>
    <w:rsid w:val="00C950AF"/>
    <w:rsid w:val="00C9638E"/>
    <w:rsid w:val="00C96459"/>
    <w:rsid w:val="00C964C6"/>
    <w:rsid w:val="00C96B82"/>
    <w:rsid w:val="00C976A5"/>
    <w:rsid w:val="00CA0943"/>
    <w:rsid w:val="00CA1319"/>
    <w:rsid w:val="00CA250A"/>
    <w:rsid w:val="00CA2728"/>
    <w:rsid w:val="00CA2BC1"/>
    <w:rsid w:val="00CA45A0"/>
    <w:rsid w:val="00CA4629"/>
    <w:rsid w:val="00CA4D86"/>
    <w:rsid w:val="00CA6A23"/>
    <w:rsid w:val="00CA7015"/>
    <w:rsid w:val="00CA7EA8"/>
    <w:rsid w:val="00CB120B"/>
    <w:rsid w:val="00CB15FB"/>
    <w:rsid w:val="00CB27F5"/>
    <w:rsid w:val="00CB34CA"/>
    <w:rsid w:val="00CB4340"/>
    <w:rsid w:val="00CB476F"/>
    <w:rsid w:val="00CB65A0"/>
    <w:rsid w:val="00CB762C"/>
    <w:rsid w:val="00CC11DF"/>
    <w:rsid w:val="00CC13AE"/>
    <w:rsid w:val="00CC1F73"/>
    <w:rsid w:val="00CC20AC"/>
    <w:rsid w:val="00CC24D5"/>
    <w:rsid w:val="00CC28B2"/>
    <w:rsid w:val="00CC2B96"/>
    <w:rsid w:val="00CC3029"/>
    <w:rsid w:val="00CC34F8"/>
    <w:rsid w:val="00CC405D"/>
    <w:rsid w:val="00CC42D5"/>
    <w:rsid w:val="00CC439B"/>
    <w:rsid w:val="00CC4FF7"/>
    <w:rsid w:val="00CC50FC"/>
    <w:rsid w:val="00CC5632"/>
    <w:rsid w:val="00CC578A"/>
    <w:rsid w:val="00CC59CF"/>
    <w:rsid w:val="00CC5BA2"/>
    <w:rsid w:val="00CC6968"/>
    <w:rsid w:val="00CC7CF0"/>
    <w:rsid w:val="00CD0DEB"/>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5095"/>
    <w:rsid w:val="00CF587C"/>
    <w:rsid w:val="00CF593F"/>
    <w:rsid w:val="00CF5AB8"/>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7F57"/>
    <w:rsid w:val="00D121B7"/>
    <w:rsid w:val="00D1272A"/>
    <w:rsid w:val="00D12944"/>
    <w:rsid w:val="00D12C6B"/>
    <w:rsid w:val="00D132E3"/>
    <w:rsid w:val="00D139DE"/>
    <w:rsid w:val="00D14238"/>
    <w:rsid w:val="00D15324"/>
    <w:rsid w:val="00D1635B"/>
    <w:rsid w:val="00D1689D"/>
    <w:rsid w:val="00D179BF"/>
    <w:rsid w:val="00D179F6"/>
    <w:rsid w:val="00D228C1"/>
    <w:rsid w:val="00D2384B"/>
    <w:rsid w:val="00D23BF8"/>
    <w:rsid w:val="00D2467B"/>
    <w:rsid w:val="00D25314"/>
    <w:rsid w:val="00D25EAC"/>
    <w:rsid w:val="00D261BF"/>
    <w:rsid w:val="00D26856"/>
    <w:rsid w:val="00D26C6F"/>
    <w:rsid w:val="00D27215"/>
    <w:rsid w:val="00D278B0"/>
    <w:rsid w:val="00D306F5"/>
    <w:rsid w:val="00D3123E"/>
    <w:rsid w:val="00D31B95"/>
    <w:rsid w:val="00D323F9"/>
    <w:rsid w:val="00D32A64"/>
    <w:rsid w:val="00D335BB"/>
    <w:rsid w:val="00D3416B"/>
    <w:rsid w:val="00D36B05"/>
    <w:rsid w:val="00D36F4A"/>
    <w:rsid w:val="00D409A2"/>
    <w:rsid w:val="00D414AE"/>
    <w:rsid w:val="00D42BED"/>
    <w:rsid w:val="00D435BB"/>
    <w:rsid w:val="00D44157"/>
    <w:rsid w:val="00D44638"/>
    <w:rsid w:val="00D4473A"/>
    <w:rsid w:val="00D450A4"/>
    <w:rsid w:val="00D47078"/>
    <w:rsid w:val="00D473D3"/>
    <w:rsid w:val="00D503D2"/>
    <w:rsid w:val="00D507B3"/>
    <w:rsid w:val="00D5115A"/>
    <w:rsid w:val="00D54642"/>
    <w:rsid w:val="00D56ED6"/>
    <w:rsid w:val="00D56F5B"/>
    <w:rsid w:val="00D57239"/>
    <w:rsid w:val="00D60094"/>
    <w:rsid w:val="00D60E2E"/>
    <w:rsid w:val="00D611FB"/>
    <w:rsid w:val="00D6282D"/>
    <w:rsid w:val="00D63486"/>
    <w:rsid w:val="00D65928"/>
    <w:rsid w:val="00D662FE"/>
    <w:rsid w:val="00D66578"/>
    <w:rsid w:val="00D67EEF"/>
    <w:rsid w:val="00D70DC3"/>
    <w:rsid w:val="00D74543"/>
    <w:rsid w:val="00D75112"/>
    <w:rsid w:val="00D75B67"/>
    <w:rsid w:val="00D7649E"/>
    <w:rsid w:val="00D7698F"/>
    <w:rsid w:val="00D77AF5"/>
    <w:rsid w:val="00D80188"/>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4532"/>
    <w:rsid w:val="00DA55FE"/>
    <w:rsid w:val="00DA64A4"/>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D02AC"/>
    <w:rsid w:val="00DD02B1"/>
    <w:rsid w:val="00DD0C45"/>
    <w:rsid w:val="00DD2317"/>
    <w:rsid w:val="00DD3320"/>
    <w:rsid w:val="00DD37EB"/>
    <w:rsid w:val="00DD3EA1"/>
    <w:rsid w:val="00DD4309"/>
    <w:rsid w:val="00DD4C29"/>
    <w:rsid w:val="00DD681E"/>
    <w:rsid w:val="00DD6F48"/>
    <w:rsid w:val="00DD73C8"/>
    <w:rsid w:val="00DD78DB"/>
    <w:rsid w:val="00DE0F47"/>
    <w:rsid w:val="00DE0F61"/>
    <w:rsid w:val="00DE1791"/>
    <w:rsid w:val="00DE185C"/>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273C3"/>
    <w:rsid w:val="00E31C7E"/>
    <w:rsid w:val="00E321D3"/>
    <w:rsid w:val="00E328BC"/>
    <w:rsid w:val="00E32F4B"/>
    <w:rsid w:val="00E34B04"/>
    <w:rsid w:val="00E36E99"/>
    <w:rsid w:val="00E405C2"/>
    <w:rsid w:val="00E4186C"/>
    <w:rsid w:val="00E437B1"/>
    <w:rsid w:val="00E44738"/>
    <w:rsid w:val="00E44D05"/>
    <w:rsid w:val="00E44F78"/>
    <w:rsid w:val="00E4520D"/>
    <w:rsid w:val="00E47132"/>
    <w:rsid w:val="00E47898"/>
    <w:rsid w:val="00E479AA"/>
    <w:rsid w:val="00E47F86"/>
    <w:rsid w:val="00E50202"/>
    <w:rsid w:val="00E502FF"/>
    <w:rsid w:val="00E507D6"/>
    <w:rsid w:val="00E50960"/>
    <w:rsid w:val="00E50D66"/>
    <w:rsid w:val="00E52C7D"/>
    <w:rsid w:val="00E52FA1"/>
    <w:rsid w:val="00E54580"/>
    <w:rsid w:val="00E54C6E"/>
    <w:rsid w:val="00E5679D"/>
    <w:rsid w:val="00E56C97"/>
    <w:rsid w:val="00E5748F"/>
    <w:rsid w:val="00E60038"/>
    <w:rsid w:val="00E61F4C"/>
    <w:rsid w:val="00E62130"/>
    <w:rsid w:val="00E62F47"/>
    <w:rsid w:val="00E639F1"/>
    <w:rsid w:val="00E63B5B"/>
    <w:rsid w:val="00E64A6B"/>
    <w:rsid w:val="00E64A72"/>
    <w:rsid w:val="00E65C62"/>
    <w:rsid w:val="00E664FE"/>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47F1"/>
    <w:rsid w:val="00EA4E8C"/>
    <w:rsid w:val="00EA5B8A"/>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D256F"/>
    <w:rsid w:val="00ED2A2A"/>
    <w:rsid w:val="00ED304F"/>
    <w:rsid w:val="00ED39A4"/>
    <w:rsid w:val="00ED3D60"/>
    <w:rsid w:val="00ED5722"/>
    <w:rsid w:val="00ED59D7"/>
    <w:rsid w:val="00ED780A"/>
    <w:rsid w:val="00ED7D52"/>
    <w:rsid w:val="00EE0F17"/>
    <w:rsid w:val="00EE1353"/>
    <w:rsid w:val="00EE1971"/>
    <w:rsid w:val="00EE27D3"/>
    <w:rsid w:val="00EE3DC2"/>
    <w:rsid w:val="00EE4514"/>
    <w:rsid w:val="00EE5FF2"/>
    <w:rsid w:val="00EE6252"/>
    <w:rsid w:val="00EE717A"/>
    <w:rsid w:val="00EF03A0"/>
    <w:rsid w:val="00EF1963"/>
    <w:rsid w:val="00EF1A6B"/>
    <w:rsid w:val="00EF369A"/>
    <w:rsid w:val="00EF370E"/>
    <w:rsid w:val="00EF41E3"/>
    <w:rsid w:val="00EF43D3"/>
    <w:rsid w:val="00EF4429"/>
    <w:rsid w:val="00EF4D0C"/>
    <w:rsid w:val="00EF4D6E"/>
    <w:rsid w:val="00EF5355"/>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3877"/>
    <w:rsid w:val="00F14785"/>
    <w:rsid w:val="00F147F0"/>
    <w:rsid w:val="00F1597E"/>
    <w:rsid w:val="00F15B0C"/>
    <w:rsid w:val="00F17E4D"/>
    <w:rsid w:val="00F207A2"/>
    <w:rsid w:val="00F21C73"/>
    <w:rsid w:val="00F21E39"/>
    <w:rsid w:val="00F22203"/>
    <w:rsid w:val="00F22390"/>
    <w:rsid w:val="00F24D08"/>
    <w:rsid w:val="00F2674D"/>
    <w:rsid w:val="00F26DA0"/>
    <w:rsid w:val="00F278A6"/>
    <w:rsid w:val="00F30A40"/>
    <w:rsid w:val="00F30E3F"/>
    <w:rsid w:val="00F32276"/>
    <w:rsid w:val="00F32B86"/>
    <w:rsid w:val="00F32FAF"/>
    <w:rsid w:val="00F33990"/>
    <w:rsid w:val="00F3428D"/>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03AE"/>
    <w:rsid w:val="00F512B6"/>
    <w:rsid w:val="00F51D1B"/>
    <w:rsid w:val="00F52870"/>
    <w:rsid w:val="00F53011"/>
    <w:rsid w:val="00F548AC"/>
    <w:rsid w:val="00F54AA3"/>
    <w:rsid w:val="00F54B8A"/>
    <w:rsid w:val="00F554BB"/>
    <w:rsid w:val="00F55ECC"/>
    <w:rsid w:val="00F560FD"/>
    <w:rsid w:val="00F5666B"/>
    <w:rsid w:val="00F61A82"/>
    <w:rsid w:val="00F61FB7"/>
    <w:rsid w:val="00F62D5D"/>
    <w:rsid w:val="00F63B3B"/>
    <w:rsid w:val="00F64E15"/>
    <w:rsid w:val="00F657E8"/>
    <w:rsid w:val="00F66B8D"/>
    <w:rsid w:val="00F66D72"/>
    <w:rsid w:val="00F72656"/>
    <w:rsid w:val="00F72811"/>
    <w:rsid w:val="00F73050"/>
    <w:rsid w:val="00F73B0E"/>
    <w:rsid w:val="00F74277"/>
    <w:rsid w:val="00F74D6C"/>
    <w:rsid w:val="00F74D94"/>
    <w:rsid w:val="00F75DE4"/>
    <w:rsid w:val="00F76BFB"/>
    <w:rsid w:val="00F80E2A"/>
    <w:rsid w:val="00F81C2B"/>
    <w:rsid w:val="00F81EC2"/>
    <w:rsid w:val="00F82A33"/>
    <w:rsid w:val="00F82E0E"/>
    <w:rsid w:val="00F8361E"/>
    <w:rsid w:val="00F83B16"/>
    <w:rsid w:val="00F849C5"/>
    <w:rsid w:val="00F85416"/>
    <w:rsid w:val="00F85578"/>
    <w:rsid w:val="00F86409"/>
    <w:rsid w:val="00F877DB"/>
    <w:rsid w:val="00F87AB1"/>
    <w:rsid w:val="00F904AA"/>
    <w:rsid w:val="00F91349"/>
    <w:rsid w:val="00F91A39"/>
    <w:rsid w:val="00F92074"/>
    <w:rsid w:val="00F923C9"/>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4253"/>
    <w:rsid w:val="00FA5B72"/>
    <w:rsid w:val="00FA5B91"/>
    <w:rsid w:val="00FA6E89"/>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F2C"/>
    <w:rsid w:val="00FC65FD"/>
    <w:rsid w:val="00FC7C5A"/>
    <w:rsid w:val="00FD1776"/>
    <w:rsid w:val="00FD19E1"/>
    <w:rsid w:val="00FD24C3"/>
    <w:rsid w:val="00FD3747"/>
    <w:rsid w:val="00FD38F2"/>
    <w:rsid w:val="00FD408F"/>
    <w:rsid w:val="00FD4191"/>
    <w:rsid w:val="00FD63B5"/>
    <w:rsid w:val="00FD6761"/>
    <w:rsid w:val="00FD6D69"/>
    <w:rsid w:val="00FD7D08"/>
    <w:rsid w:val="00FE098F"/>
    <w:rsid w:val="00FE09F7"/>
    <w:rsid w:val="00FE145F"/>
    <w:rsid w:val="00FE1AEC"/>
    <w:rsid w:val="00FE2324"/>
    <w:rsid w:val="00FE2BA3"/>
    <w:rsid w:val="00FE3697"/>
    <w:rsid w:val="00FE4142"/>
    <w:rsid w:val="00FE4CFA"/>
    <w:rsid w:val="00FE611D"/>
    <w:rsid w:val="00FE7E05"/>
    <w:rsid w:val="00FF013B"/>
    <w:rsid w:val="00FF0770"/>
    <w:rsid w:val="00FF08C1"/>
    <w:rsid w:val="00FF0FBA"/>
    <w:rsid w:val="00FF13AB"/>
    <w:rsid w:val="00FF1B1E"/>
    <w:rsid w:val="00FF1EDE"/>
    <w:rsid w:val="00FF2298"/>
    <w:rsid w:val="00FF277F"/>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B081FA8"/>
  <w15:docId w15:val="{E1D7CC4C-081A-42EF-8BF6-5F695D50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5"/>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 w:type="paragraph" w:customStyle="1" w:styleId="paragraph">
    <w:name w:val="paragraph"/>
    <w:basedOn w:val="Normal"/>
    <w:rsid w:val="00EF535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EF5355"/>
  </w:style>
  <w:style w:type="character" w:customStyle="1" w:styleId="eop">
    <w:name w:val="eop"/>
    <w:basedOn w:val="DefaultParagraphFont"/>
    <w:rsid w:val="00EF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42245474">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3570291">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3293304">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66712692">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03618609">
      <w:bodyDiv w:val="1"/>
      <w:marLeft w:val="0"/>
      <w:marRight w:val="0"/>
      <w:marTop w:val="0"/>
      <w:marBottom w:val="0"/>
      <w:divBdr>
        <w:top w:val="none" w:sz="0" w:space="0" w:color="auto"/>
        <w:left w:val="none" w:sz="0" w:space="0" w:color="auto"/>
        <w:bottom w:val="none" w:sz="0" w:space="0" w:color="auto"/>
        <w:right w:val="none" w:sz="0" w:space="0" w:color="auto"/>
      </w:divBdr>
    </w:div>
    <w:div w:id="80716857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2311835">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58556507">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49344546">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39141473">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44460978">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pfa.org/policy-and-guidance/cipfa-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pfa.org/cipfa-thinks/insight/local-government-grants-support-commun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parliament.uk/work/1138/timeliness-of-local-auditor-reporting-on-local-government-in-england/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pfa.org/partners/society-of-district-council-treasure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ipfa.org/policy-and-guidance/consultations-archive/prudential-code-consul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Laptop</dc:creator>
  <cp:keywords/>
  <dc:description/>
  <cp:lastModifiedBy>Angela George</cp:lastModifiedBy>
  <cp:revision>17</cp:revision>
  <cp:lastPrinted>2021-07-01T12:12:00Z</cp:lastPrinted>
  <dcterms:created xsi:type="dcterms:W3CDTF">2021-05-28T08:19:00Z</dcterms:created>
  <dcterms:modified xsi:type="dcterms:W3CDTF">2021-11-04T16:51:00Z</dcterms:modified>
</cp:coreProperties>
</file>